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0D9C97BB" w:rsidR="00BA43F9" w:rsidRPr="00BA43F9" w:rsidRDefault="0007534B" w:rsidP="008A05BA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07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730DCF">
        <w:rPr>
          <w:rFonts w:ascii="Verdana" w:eastAsia="Kozuka Gothic Pro B" w:hAnsi="Verdana"/>
          <w:bCs/>
        </w:rPr>
        <w:t>Juli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6D3E3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8A05BA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8A05BA">
      <w:pPr>
        <w:pStyle w:val="KeinLeerraum"/>
        <w:spacing w:line="288" w:lineRule="auto"/>
        <w:jc w:val="both"/>
        <w:rPr>
          <w:rFonts w:ascii="Verdana" w:hAnsi="Verdana"/>
          <w:bCs/>
        </w:rPr>
      </w:pPr>
    </w:p>
    <w:p w14:paraId="519DD178" w14:textId="21F7A694" w:rsidR="001B23BA" w:rsidRPr="007A4D3E" w:rsidRDefault="00002D06" w:rsidP="0007534B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Bergluft, Blaulicht und Bastelspaß </w:t>
      </w:r>
      <w:r w:rsidR="004C50B3">
        <w:rPr>
          <w:rFonts w:ascii="Verdana" w:hAnsi="Verdana"/>
          <w:b/>
          <w:sz w:val="32"/>
          <w:szCs w:val="32"/>
        </w:rPr>
        <w:t xml:space="preserve">beim </w:t>
      </w:r>
      <w:r w:rsidR="004C50B3" w:rsidRPr="0007534B">
        <w:rPr>
          <w:rFonts w:ascii="Verdana" w:hAnsi="Verdana"/>
          <w:b/>
          <w:i/>
          <w:iCs/>
          <w:sz w:val="32"/>
          <w:szCs w:val="32"/>
        </w:rPr>
        <w:t>Kindersommer</w:t>
      </w:r>
      <w:r w:rsidR="004C50B3">
        <w:rPr>
          <w:rFonts w:ascii="Verdana" w:hAnsi="Verdana"/>
          <w:b/>
          <w:sz w:val="32"/>
          <w:szCs w:val="32"/>
        </w:rPr>
        <w:t xml:space="preserve"> in Oberstaufen</w:t>
      </w:r>
    </w:p>
    <w:p w14:paraId="0F25C818" w14:textId="56E63FF8" w:rsidR="00CF2F35" w:rsidRDefault="00002D06" w:rsidP="008A05BA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>Langeweile in den Sommerferien? Fehlanzeige!</w:t>
      </w:r>
      <w:r w:rsidR="00C23D60">
        <w:rPr>
          <w:rFonts w:ascii="Verdana" w:eastAsia="Kozuka Gothic Pro B" w:hAnsi="Verdana"/>
          <w:b/>
        </w:rPr>
        <w:t xml:space="preserve"> Oberstaufen Tourismus </w:t>
      </w:r>
      <w:r w:rsidR="00C41665">
        <w:rPr>
          <w:rFonts w:ascii="Verdana" w:eastAsia="Kozuka Gothic Pro B" w:hAnsi="Verdana"/>
          <w:b/>
        </w:rPr>
        <w:t xml:space="preserve">startet am 15. Juli mit einem abwechslungsreichen Ferienprogramm in den </w:t>
      </w:r>
      <w:r w:rsidR="004C50B3">
        <w:rPr>
          <w:rFonts w:ascii="Verdana" w:eastAsia="Kozuka Gothic Pro B" w:hAnsi="Verdana"/>
          <w:b/>
        </w:rPr>
        <w:t xml:space="preserve">beliebten </w:t>
      </w:r>
      <w:r w:rsidR="00C41665" w:rsidRPr="0007534B">
        <w:rPr>
          <w:rFonts w:ascii="Verdana" w:eastAsia="Kozuka Gothic Pro B" w:hAnsi="Verdana"/>
          <w:b/>
          <w:i/>
          <w:iCs/>
        </w:rPr>
        <w:t>Kindersommer</w:t>
      </w:r>
      <w:r w:rsidR="00C41665">
        <w:rPr>
          <w:rFonts w:ascii="Verdana" w:eastAsia="Kozuka Gothic Pro B" w:hAnsi="Verdana"/>
          <w:b/>
        </w:rPr>
        <w:t xml:space="preserve">. </w:t>
      </w:r>
      <w:r w:rsidR="00C41665" w:rsidRPr="00C41665">
        <w:rPr>
          <w:rFonts w:ascii="Verdana" w:eastAsia="Kozuka Gothic Pro B" w:hAnsi="Verdana"/>
          <w:b/>
        </w:rPr>
        <w:t>Bis Mitte September gibt es zahlreiche Angebot</w:t>
      </w:r>
      <w:r w:rsidR="00C87FDC">
        <w:rPr>
          <w:rFonts w:ascii="Verdana" w:eastAsia="Kozuka Gothic Pro B" w:hAnsi="Verdana"/>
          <w:b/>
        </w:rPr>
        <w:t>e</w:t>
      </w:r>
      <w:r w:rsidR="00C41665" w:rsidRPr="00C41665">
        <w:rPr>
          <w:rFonts w:ascii="Verdana" w:eastAsia="Kozuka Gothic Pro B" w:hAnsi="Verdana"/>
          <w:b/>
        </w:rPr>
        <w:t xml:space="preserve"> für kleine </w:t>
      </w:r>
      <w:proofErr w:type="spellStart"/>
      <w:proofErr w:type="gramStart"/>
      <w:r w:rsidR="00C41665" w:rsidRPr="00C41665">
        <w:rPr>
          <w:rFonts w:ascii="Verdana" w:eastAsia="Kozuka Gothic Pro B" w:hAnsi="Verdana"/>
          <w:b/>
        </w:rPr>
        <w:t>Abenteu</w:t>
      </w:r>
      <w:r w:rsidR="005B4EB1">
        <w:rPr>
          <w:rFonts w:ascii="Verdana" w:eastAsia="Kozuka Gothic Pro B" w:hAnsi="Verdana"/>
          <w:b/>
        </w:rPr>
        <w:t>r</w:t>
      </w:r>
      <w:r w:rsidR="00C41665" w:rsidRPr="00C41665">
        <w:rPr>
          <w:rFonts w:ascii="Verdana" w:eastAsia="Kozuka Gothic Pro B" w:hAnsi="Verdana"/>
          <w:b/>
        </w:rPr>
        <w:t>er</w:t>
      </w:r>
      <w:r w:rsidR="00D5622A">
        <w:rPr>
          <w:rFonts w:ascii="Verdana" w:eastAsia="Kozuka Gothic Pro B" w:hAnsi="Verdana"/>
          <w:b/>
        </w:rPr>
        <w:t>:innen</w:t>
      </w:r>
      <w:proofErr w:type="spellEnd"/>
      <w:proofErr w:type="gramEnd"/>
      <w:r w:rsidR="00C41665" w:rsidRPr="00C41665">
        <w:rPr>
          <w:rFonts w:ascii="Verdana" w:eastAsia="Kozuka Gothic Pro B" w:hAnsi="Verdana"/>
          <w:b/>
        </w:rPr>
        <w:t xml:space="preserve">, </w:t>
      </w:r>
      <w:proofErr w:type="spellStart"/>
      <w:r w:rsidR="00C41665" w:rsidRPr="00C41665">
        <w:rPr>
          <w:rFonts w:ascii="Verdana" w:eastAsia="Kozuka Gothic Pro B" w:hAnsi="Verdana"/>
          <w:b/>
        </w:rPr>
        <w:t>Nachwuchs-</w:t>
      </w:r>
      <w:proofErr w:type="gramStart"/>
      <w:r w:rsidR="00C41665" w:rsidRPr="00C41665">
        <w:rPr>
          <w:rFonts w:ascii="Verdana" w:eastAsia="Kozuka Gothic Pro B" w:hAnsi="Verdana"/>
          <w:b/>
        </w:rPr>
        <w:t>Künstler</w:t>
      </w:r>
      <w:r w:rsidR="00D5622A">
        <w:rPr>
          <w:rFonts w:ascii="Verdana" w:eastAsia="Kozuka Gothic Pro B" w:hAnsi="Verdana"/>
          <w:b/>
        </w:rPr>
        <w:t>:innen</w:t>
      </w:r>
      <w:proofErr w:type="spellEnd"/>
      <w:proofErr w:type="gramEnd"/>
      <w:r w:rsidR="00C87FDC">
        <w:rPr>
          <w:rFonts w:ascii="Verdana" w:eastAsia="Kozuka Gothic Pro B" w:hAnsi="Verdana"/>
          <w:b/>
        </w:rPr>
        <w:t xml:space="preserve"> und die ganze Familie</w:t>
      </w:r>
      <w:r w:rsidR="00C41665" w:rsidRPr="00C41665">
        <w:rPr>
          <w:rFonts w:ascii="Verdana" w:eastAsia="Kozuka Gothic Pro B" w:hAnsi="Verdana"/>
          <w:b/>
        </w:rPr>
        <w:t>.</w:t>
      </w:r>
    </w:p>
    <w:p w14:paraId="4FC1FB63" w14:textId="347A13E4" w:rsidR="00AC66DF" w:rsidRDefault="00687319" w:rsidP="008A05BA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687319">
        <w:rPr>
          <w:rFonts w:ascii="Verdana" w:eastAsia="Kozuka Gothic Pro L" w:hAnsi="Verdana"/>
        </w:rPr>
        <w:t xml:space="preserve">Von märchenhaften Touren in der Allgäuer Natur, über </w:t>
      </w:r>
      <w:r w:rsidR="0007534B">
        <w:rPr>
          <w:rFonts w:ascii="Verdana" w:eastAsia="Kozuka Gothic Pro L" w:hAnsi="Verdana"/>
        </w:rPr>
        <w:t>‚</w:t>
      </w:r>
      <w:r w:rsidRPr="00687319">
        <w:rPr>
          <w:rFonts w:ascii="Verdana" w:eastAsia="Kozuka Gothic Pro L" w:hAnsi="Verdana"/>
        </w:rPr>
        <w:t>Feen-Filzen</w:t>
      </w:r>
      <w:r w:rsidR="0007534B">
        <w:rPr>
          <w:rFonts w:ascii="Verdana" w:eastAsia="Kozuka Gothic Pro L" w:hAnsi="Verdana"/>
        </w:rPr>
        <w:t>‘</w:t>
      </w:r>
      <w:r w:rsidRPr="00687319">
        <w:rPr>
          <w:rFonts w:ascii="Verdana" w:eastAsia="Kozuka Gothic Pro L" w:hAnsi="Verdana"/>
        </w:rPr>
        <w:t xml:space="preserve"> und Kasperl-Theater</w:t>
      </w:r>
      <w:r w:rsidR="0007534B">
        <w:rPr>
          <w:rFonts w:ascii="Verdana" w:eastAsia="Kozuka Gothic Pro L" w:hAnsi="Verdana"/>
        </w:rPr>
        <w:t>,</w:t>
      </w:r>
      <w:r w:rsidRPr="00687319">
        <w:rPr>
          <w:rFonts w:ascii="Verdana" w:eastAsia="Kozuka Gothic Pro L" w:hAnsi="Verdana"/>
        </w:rPr>
        <w:t xml:space="preserve"> bis hin zu Graffiti- und Zirkus-Workshops</w:t>
      </w:r>
      <w:r>
        <w:rPr>
          <w:rFonts w:ascii="Verdana" w:eastAsia="Kozuka Gothic Pro L" w:hAnsi="Verdana"/>
        </w:rPr>
        <w:t xml:space="preserve"> – beim </w:t>
      </w:r>
      <w:r w:rsidRPr="00CB09AD">
        <w:rPr>
          <w:rFonts w:ascii="Verdana" w:eastAsia="Kozuka Gothic Pro L" w:hAnsi="Verdana"/>
          <w:i/>
          <w:iCs/>
        </w:rPr>
        <w:t>Kindersommer</w:t>
      </w:r>
      <w:r>
        <w:rPr>
          <w:rFonts w:ascii="Verdana" w:eastAsia="Kozuka Gothic Pro L" w:hAnsi="Verdana"/>
        </w:rPr>
        <w:t xml:space="preserve"> in Oberstaufen ist alles möglich. </w:t>
      </w:r>
      <w:r w:rsidR="004C50B3">
        <w:rPr>
          <w:rFonts w:ascii="Verdana" w:eastAsia="Kozuka Gothic Pro L" w:hAnsi="Verdana"/>
        </w:rPr>
        <w:t xml:space="preserve">Unterschiedliche regionale </w:t>
      </w:r>
      <w:proofErr w:type="spellStart"/>
      <w:proofErr w:type="gramStart"/>
      <w:r w:rsidR="004C50B3">
        <w:rPr>
          <w:rFonts w:ascii="Verdana" w:eastAsia="Kozuka Gothic Pro L" w:hAnsi="Verdana"/>
        </w:rPr>
        <w:t>Anbieter</w:t>
      </w:r>
      <w:r w:rsidR="0007534B">
        <w:rPr>
          <w:rFonts w:ascii="Verdana" w:eastAsia="Kozuka Gothic Pro L" w:hAnsi="Verdana"/>
        </w:rPr>
        <w:t>:innen</w:t>
      </w:r>
      <w:proofErr w:type="spellEnd"/>
      <w:proofErr w:type="gramEnd"/>
      <w:r w:rsidR="004C50B3">
        <w:rPr>
          <w:rFonts w:ascii="Verdana" w:eastAsia="Kozuka Gothic Pro L" w:hAnsi="Verdana"/>
        </w:rPr>
        <w:t xml:space="preserve"> gestalten</w:t>
      </w:r>
      <w:r w:rsidR="0007534B">
        <w:rPr>
          <w:rFonts w:ascii="Verdana" w:eastAsia="Kozuka Gothic Pro L" w:hAnsi="Verdana"/>
        </w:rPr>
        <w:t>,</w:t>
      </w:r>
      <w:r w:rsidR="004C50B3">
        <w:rPr>
          <w:rFonts w:ascii="Verdana" w:eastAsia="Kozuka Gothic Pro L" w:hAnsi="Verdana"/>
        </w:rPr>
        <w:t xml:space="preserve"> unter der Organisation von Oberstaufen Tourismus</w:t>
      </w:r>
      <w:r w:rsidR="0007534B">
        <w:rPr>
          <w:rFonts w:ascii="Verdana" w:eastAsia="Kozuka Gothic Pro L" w:hAnsi="Verdana"/>
        </w:rPr>
        <w:t>,</w:t>
      </w:r>
      <w:r w:rsidR="004C50B3">
        <w:rPr>
          <w:rFonts w:ascii="Verdana" w:eastAsia="Kozuka Gothic Pro L" w:hAnsi="Verdana"/>
        </w:rPr>
        <w:t xml:space="preserve"> ein buntes Sommerprogramm für unvergessliche Ferientage.</w:t>
      </w:r>
    </w:p>
    <w:p w14:paraId="410C401E" w14:textId="71115DEC" w:rsidR="005B4EB1" w:rsidRDefault="0007534B" w:rsidP="008A05BA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Neben</w:t>
      </w:r>
      <w:r w:rsidR="00E17F2B">
        <w:rPr>
          <w:rFonts w:ascii="Verdana" w:eastAsia="Kozuka Gothic Pro L" w:hAnsi="Verdana"/>
        </w:rPr>
        <w:t xml:space="preserve"> spannenden </w:t>
      </w:r>
      <w:r w:rsidR="005B4EB1">
        <w:rPr>
          <w:rFonts w:ascii="Verdana" w:eastAsia="Kozuka Gothic Pro L" w:hAnsi="Verdana"/>
        </w:rPr>
        <w:t>Besuchen bei der Bergwacht, der Feuerwehr, dem Roten Kreuz und auf dem Bauernhof</w:t>
      </w:r>
      <w:r w:rsidR="00E17F2B">
        <w:rPr>
          <w:rFonts w:ascii="Verdana" w:eastAsia="Kozuka Gothic Pro L" w:hAnsi="Verdana"/>
        </w:rPr>
        <w:t xml:space="preserve"> gibt es </w:t>
      </w:r>
      <w:r w:rsidR="005B4EB1">
        <w:rPr>
          <w:rFonts w:ascii="Verdana" w:eastAsia="Kozuka Gothic Pro L" w:hAnsi="Verdana"/>
        </w:rPr>
        <w:t>Themen-Wanderungen</w:t>
      </w:r>
      <w:r w:rsidR="0024393E">
        <w:rPr>
          <w:rFonts w:ascii="Verdana" w:eastAsia="Kozuka Gothic Pro L" w:hAnsi="Verdana"/>
        </w:rPr>
        <w:t xml:space="preserve"> zur heimischen Kräuterwelt und Alpwirtschaft</w:t>
      </w:r>
      <w:r w:rsidR="005B4EB1">
        <w:rPr>
          <w:rFonts w:ascii="Verdana" w:eastAsia="Kozuka Gothic Pro L" w:hAnsi="Verdana"/>
        </w:rPr>
        <w:t xml:space="preserve">, </w:t>
      </w:r>
      <w:r w:rsidR="0024393E">
        <w:rPr>
          <w:rFonts w:ascii="Verdana" w:eastAsia="Kozuka Gothic Pro L" w:hAnsi="Verdana"/>
        </w:rPr>
        <w:t xml:space="preserve">abenteuerliche </w:t>
      </w:r>
      <w:r w:rsidR="005B4EB1">
        <w:rPr>
          <w:rFonts w:ascii="Verdana" w:eastAsia="Kozuka Gothic Pro L" w:hAnsi="Verdana"/>
        </w:rPr>
        <w:t xml:space="preserve">Piratenfahrten </w:t>
      </w:r>
      <w:r w:rsidR="0024393E">
        <w:rPr>
          <w:rFonts w:ascii="Verdana" w:eastAsia="Kozuka Gothic Pro L" w:hAnsi="Verdana"/>
        </w:rPr>
        <w:t xml:space="preserve">auf dem </w:t>
      </w:r>
      <w:r w:rsidR="001670BE">
        <w:rPr>
          <w:rFonts w:ascii="Verdana" w:eastAsia="Kozuka Gothic Pro L" w:hAnsi="Verdana"/>
        </w:rPr>
        <w:t xml:space="preserve">Alpseesegler </w:t>
      </w:r>
      <w:r w:rsidR="005B4EB1">
        <w:rPr>
          <w:rFonts w:ascii="Verdana" w:eastAsia="Kozuka Gothic Pro L" w:hAnsi="Verdana"/>
        </w:rPr>
        <w:t xml:space="preserve">und </w:t>
      </w:r>
      <w:r w:rsidR="001670BE">
        <w:rPr>
          <w:rFonts w:ascii="Verdana" w:eastAsia="Kozuka Gothic Pro L" w:hAnsi="Verdana"/>
        </w:rPr>
        <w:t>geruhsame Gute-Nacht-Geschichten im gemütlichen Tipi. A</w:t>
      </w:r>
      <w:r w:rsidR="005B4EB1">
        <w:rPr>
          <w:rFonts w:ascii="Verdana" w:eastAsia="Kozuka Gothic Pro L" w:hAnsi="Verdana"/>
        </w:rPr>
        <w:t>ctionreich</w:t>
      </w:r>
      <w:r w:rsidR="001670BE">
        <w:rPr>
          <w:rFonts w:ascii="Verdana" w:eastAsia="Kozuka Gothic Pro L" w:hAnsi="Verdana"/>
        </w:rPr>
        <w:t xml:space="preserve"> wird es beim</w:t>
      </w:r>
      <w:r w:rsidR="005B4EB1">
        <w:rPr>
          <w:rFonts w:ascii="Verdana" w:eastAsia="Kozuka Gothic Pro L" w:hAnsi="Verdana"/>
        </w:rPr>
        <w:t xml:space="preserve"> </w:t>
      </w:r>
      <w:r w:rsidR="001670BE">
        <w:rPr>
          <w:rFonts w:ascii="Verdana" w:eastAsia="Kozuka Gothic Pro L" w:hAnsi="Verdana"/>
        </w:rPr>
        <w:t>Kinderb</w:t>
      </w:r>
      <w:r w:rsidR="005B4EB1">
        <w:rPr>
          <w:rFonts w:ascii="Verdana" w:eastAsia="Kozuka Gothic Pro L" w:hAnsi="Verdana"/>
        </w:rPr>
        <w:t>iathlon</w:t>
      </w:r>
      <w:r w:rsidR="001670BE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oder</w:t>
      </w:r>
      <w:r w:rsidR="001670BE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im</w:t>
      </w:r>
      <w:r w:rsidR="005B4EB1">
        <w:rPr>
          <w:rFonts w:ascii="Verdana" w:eastAsia="Kozuka Gothic Pro L" w:hAnsi="Verdana"/>
        </w:rPr>
        <w:t xml:space="preserve"> Waldferienlager</w:t>
      </w:r>
      <w:r w:rsidR="001670BE">
        <w:rPr>
          <w:rFonts w:ascii="Verdana" w:eastAsia="Kozuka Gothic Pro L" w:hAnsi="Verdana"/>
        </w:rPr>
        <w:t xml:space="preserve">. </w:t>
      </w:r>
      <w:r>
        <w:rPr>
          <w:rFonts w:ascii="Verdana" w:eastAsia="Kozuka Gothic Pro L" w:hAnsi="Verdana"/>
        </w:rPr>
        <w:t>F</w:t>
      </w:r>
      <w:r w:rsidR="005B4EB1">
        <w:rPr>
          <w:rFonts w:ascii="Verdana" w:eastAsia="Kozuka Gothic Pro L" w:hAnsi="Verdana"/>
        </w:rPr>
        <w:t xml:space="preserve">ür jeden Geschmack, jede Witterung und jede Stimmung </w:t>
      </w:r>
      <w:r>
        <w:rPr>
          <w:rFonts w:ascii="Verdana" w:eastAsia="Kozuka Gothic Pro L" w:hAnsi="Verdana"/>
        </w:rPr>
        <w:t>ist etwas geboten.</w:t>
      </w:r>
    </w:p>
    <w:p w14:paraId="54490C61" w14:textId="38BD8951" w:rsidR="00A30C5C" w:rsidRPr="001670BE" w:rsidRDefault="004C50B3" w:rsidP="001670BE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2A4099">
        <w:rPr>
          <w:rFonts w:ascii="Verdana" w:eastAsia="Kozuka Gothic Pro L" w:hAnsi="Verdana"/>
        </w:rPr>
        <w:t>Das gesamte Programm des</w:t>
      </w:r>
      <w:r>
        <w:rPr>
          <w:rFonts w:ascii="Verdana" w:eastAsia="Kozuka Gothic Pro L" w:hAnsi="Verdana"/>
        </w:rPr>
        <w:t xml:space="preserve"> </w:t>
      </w:r>
      <w:proofErr w:type="spellStart"/>
      <w:r>
        <w:rPr>
          <w:rFonts w:ascii="Verdana" w:eastAsia="Kozuka Gothic Pro L" w:hAnsi="Verdana"/>
        </w:rPr>
        <w:t>Oberstaufener</w:t>
      </w:r>
      <w:proofErr w:type="spellEnd"/>
      <w:r w:rsidRPr="002A4099">
        <w:rPr>
          <w:rFonts w:ascii="Verdana" w:eastAsia="Kozuka Gothic Pro L" w:hAnsi="Verdana"/>
        </w:rPr>
        <w:t xml:space="preserve"> </w:t>
      </w:r>
      <w:r w:rsidRPr="0007534B">
        <w:rPr>
          <w:rFonts w:ascii="Verdana" w:eastAsia="Kozuka Gothic Pro L" w:hAnsi="Verdana"/>
          <w:i/>
          <w:iCs/>
        </w:rPr>
        <w:t>Kindersommers</w:t>
      </w:r>
      <w:r>
        <w:rPr>
          <w:rFonts w:ascii="Verdana" w:eastAsia="Kozuka Gothic Pro L" w:hAnsi="Verdana"/>
        </w:rPr>
        <w:t xml:space="preserve"> 2025 sowie Details</w:t>
      </w:r>
      <w:r w:rsidRPr="002A4099">
        <w:rPr>
          <w:rFonts w:ascii="Verdana" w:eastAsia="Kozuka Gothic Pro L" w:hAnsi="Verdana"/>
        </w:rPr>
        <w:t xml:space="preserve"> zur </w:t>
      </w:r>
      <w:r w:rsidR="0007534B">
        <w:rPr>
          <w:rFonts w:ascii="Verdana" w:eastAsia="Kozuka Gothic Pro L" w:hAnsi="Verdana"/>
        </w:rPr>
        <w:t xml:space="preserve">(teils kostenpflichtigen) </w:t>
      </w:r>
      <w:r w:rsidRPr="002A4099">
        <w:rPr>
          <w:rFonts w:ascii="Verdana" w:eastAsia="Kozuka Gothic Pro L" w:hAnsi="Verdana"/>
        </w:rPr>
        <w:t xml:space="preserve">Buchung der Angebote unter </w:t>
      </w:r>
      <w:hyperlink r:id="rId7" w:history="1">
        <w:r w:rsidRPr="002A4099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Pr="002A4099">
          <w:rPr>
            <w:rStyle w:val="Hyperlink"/>
            <w:rFonts w:ascii="Verdana" w:eastAsia="Kozuka Gothic Pro L" w:hAnsi="Verdana"/>
          </w:rPr>
          <w:t>kindersommer</w:t>
        </w:r>
        <w:proofErr w:type="spellEnd"/>
      </w:hyperlink>
    </w:p>
    <w:p w14:paraId="170A4FFD" w14:textId="77777777" w:rsidR="00A30C5C" w:rsidRDefault="00A30C5C" w:rsidP="008A05BA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214E1AC3" w14:textId="116CD3E9" w:rsidR="00D36B37" w:rsidRDefault="00A27B9A" w:rsidP="008A05BA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3020B4F4" w14:textId="25373380" w:rsidR="00816F60" w:rsidRPr="001459DD" w:rsidRDefault="001459DD" w:rsidP="001459DD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Beim </w:t>
      </w:r>
      <w:r w:rsidR="00D859CF" w:rsidRPr="00D766FA">
        <w:rPr>
          <w:rFonts w:ascii="Verdana" w:eastAsia="Kozuka Gothic Pro L" w:hAnsi="Verdana"/>
          <w:i/>
          <w:iCs/>
        </w:rPr>
        <w:t>Kindersommer</w:t>
      </w:r>
      <w:r w:rsidR="00D859CF">
        <w:rPr>
          <w:rFonts w:ascii="Verdana" w:eastAsia="Kozuka Gothic Pro L" w:hAnsi="Verdana"/>
        </w:rPr>
        <w:t xml:space="preserve"> in Oberstaufen</w:t>
      </w:r>
      <w:r>
        <w:rPr>
          <w:rFonts w:ascii="Verdana" w:eastAsia="Kozuka Gothic Pro L" w:hAnsi="Verdana"/>
        </w:rPr>
        <w:t xml:space="preserve"> heißt es</w:t>
      </w:r>
      <w:r w:rsidR="00D859CF">
        <w:rPr>
          <w:rFonts w:ascii="Verdana" w:eastAsia="Kozuka Gothic Pro L" w:hAnsi="Verdana"/>
        </w:rPr>
        <w:t xml:space="preserve"> Bergluft, Blaulicht und Bastelspaß. Von Mitte Juli bis</w:t>
      </w:r>
      <w:r w:rsidR="0007534B">
        <w:rPr>
          <w:rFonts w:ascii="Verdana" w:eastAsia="Kozuka Gothic Pro L" w:hAnsi="Verdana"/>
        </w:rPr>
        <w:t xml:space="preserve"> </w:t>
      </w:r>
      <w:r w:rsidR="00D859CF" w:rsidRPr="00D859CF">
        <w:rPr>
          <w:rFonts w:ascii="Verdana" w:eastAsia="Kozuka Gothic Pro L" w:hAnsi="Verdana"/>
        </w:rPr>
        <w:t>Mitte September</w:t>
      </w:r>
      <w:r w:rsidR="0007534B">
        <w:rPr>
          <w:rFonts w:ascii="Verdana" w:eastAsia="Kozuka Gothic Pro L" w:hAnsi="Verdana"/>
        </w:rPr>
        <w:t xml:space="preserve"> </w:t>
      </w:r>
      <w:r w:rsidR="00D859CF" w:rsidRPr="00D859CF">
        <w:rPr>
          <w:rFonts w:ascii="Verdana" w:eastAsia="Kozuka Gothic Pro L" w:hAnsi="Verdana"/>
        </w:rPr>
        <w:t>wartet ein</w:t>
      </w:r>
      <w:r w:rsidR="0007534B">
        <w:rPr>
          <w:rFonts w:ascii="Verdana" w:eastAsia="Kozuka Gothic Pro L" w:hAnsi="Verdana"/>
        </w:rPr>
        <w:t xml:space="preserve"> </w:t>
      </w:r>
      <w:r w:rsidR="00D859CF" w:rsidRPr="00D859CF">
        <w:rPr>
          <w:rFonts w:ascii="Verdana" w:eastAsia="Kozuka Gothic Pro L" w:hAnsi="Verdana"/>
        </w:rPr>
        <w:t>abwechslungsreiches Programm</w:t>
      </w:r>
      <w:r w:rsidR="00D859CF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von regionalen </w:t>
      </w:r>
      <w:proofErr w:type="spellStart"/>
      <w:proofErr w:type="gramStart"/>
      <w:r>
        <w:rPr>
          <w:rFonts w:ascii="Verdana" w:eastAsia="Kozuka Gothic Pro L" w:hAnsi="Verdana"/>
        </w:rPr>
        <w:t>Anbieter</w:t>
      </w:r>
      <w:r w:rsidR="00D766FA">
        <w:rPr>
          <w:rFonts w:ascii="Verdana" w:eastAsia="Kozuka Gothic Pro L" w:hAnsi="Verdana"/>
        </w:rPr>
        <w:t>:inne</w:t>
      </w:r>
      <w:r>
        <w:rPr>
          <w:rFonts w:ascii="Verdana" w:eastAsia="Kozuka Gothic Pro L" w:hAnsi="Verdana"/>
        </w:rPr>
        <w:t>n</w:t>
      </w:r>
      <w:proofErr w:type="spellEnd"/>
      <w:proofErr w:type="gramEnd"/>
      <w:r>
        <w:rPr>
          <w:rFonts w:ascii="Verdana" w:eastAsia="Kozuka Gothic Pro L" w:hAnsi="Verdana"/>
        </w:rPr>
        <w:t xml:space="preserve"> </w:t>
      </w:r>
      <w:r w:rsidR="00D859CF">
        <w:rPr>
          <w:rFonts w:ascii="Verdana" w:eastAsia="Kozuka Gothic Pro L" w:hAnsi="Verdana"/>
        </w:rPr>
        <w:t>auf Kinder und Familien.</w:t>
      </w:r>
      <w:r>
        <w:rPr>
          <w:rFonts w:ascii="Verdana" w:eastAsia="Kozuka Gothic Pro L" w:hAnsi="Verdana"/>
        </w:rPr>
        <w:t xml:space="preserve"> </w:t>
      </w:r>
      <w:r w:rsidRPr="008A05BA">
        <w:rPr>
          <w:rFonts w:ascii="Verdana" w:eastAsia="Kozuka Gothic Pro L" w:hAnsi="Verdana"/>
          <w:i/>
          <w:iCs/>
        </w:rPr>
        <w:t xml:space="preserve">– </w:t>
      </w:r>
      <w:r w:rsidR="00816F60" w:rsidRPr="001459DD">
        <w:rPr>
          <w:rFonts w:ascii="Verdana" w:eastAsia="Kozuka Gothic Pro L" w:hAnsi="Verdana"/>
          <w:i/>
          <w:iCs/>
        </w:rPr>
        <w:t xml:space="preserve">Copyright: </w:t>
      </w:r>
      <w:r w:rsidRPr="001459DD">
        <w:rPr>
          <w:rFonts w:ascii="Verdana" w:eastAsia="Kozuka Gothic Pro L" w:hAnsi="Verdana"/>
          <w:i/>
          <w:iCs/>
        </w:rPr>
        <w:t xml:space="preserve">iStock, Yana </w:t>
      </w:r>
      <w:proofErr w:type="spellStart"/>
      <w:r w:rsidRPr="001459DD">
        <w:rPr>
          <w:rFonts w:ascii="Verdana" w:eastAsia="Kozuka Gothic Pro L" w:hAnsi="Verdana"/>
          <w:i/>
          <w:iCs/>
        </w:rPr>
        <w:t>Tatevosian</w:t>
      </w:r>
      <w:proofErr w:type="spellEnd"/>
    </w:p>
    <w:p w14:paraId="26C6A2C0" w14:textId="4719705D" w:rsidR="00A27B9A" w:rsidRDefault="00D859CF" w:rsidP="002A359E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Beim Mitmach</w:t>
      </w:r>
      <w:r w:rsidR="001459DD">
        <w:rPr>
          <w:rFonts w:ascii="Verdana" w:eastAsia="Kozuka Gothic Pro R" w:hAnsi="Verdana"/>
        </w:rPr>
        <w:t>-</w:t>
      </w:r>
      <w:r>
        <w:rPr>
          <w:rFonts w:ascii="Verdana" w:eastAsia="Kozuka Gothic Pro R" w:hAnsi="Verdana"/>
        </w:rPr>
        <w:t>Zirkus</w:t>
      </w:r>
      <w:r w:rsidR="0007534B">
        <w:rPr>
          <w:rFonts w:ascii="Verdana" w:eastAsia="Kozuka Gothic Pro R" w:hAnsi="Verdana"/>
        </w:rPr>
        <w:t>,</w:t>
      </w:r>
      <w:r>
        <w:rPr>
          <w:rFonts w:ascii="Verdana" w:eastAsia="Kozuka Gothic Pro R" w:hAnsi="Verdana"/>
        </w:rPr>
        <w:t xml:space="preserve"> gemeinsam mit Artistin Monika Kolb</w:t>
      </w:r>
      <w:r w:rsidR="0007534B">
        <w:rPr>
          <w:rFonts w:ascii="Verdana" w:eastAsia="Kozuka Gothic Pro R" w:hAnsi="Verdana"/>
        </w:rPr>
        <w:t>,</w:t>
      </w:r>
      <w:r>
        <w:rPr>
          <w:rFonts w:ascii="Verdana" w:eastAsia="Kozuka Gothic Pro R" w:hAnsi="Verdana"/>
        </w:rPr>
        <w:t xml:space="preserve"> jonglieren, auf Kugeln balancieren und in die Zirkuswelt eintauchen</w:t>
      </w:r>
      <w:r w:rsidR="002A359E">
        <w:rPr>
          <w:rFonts w:ascii="Verdana" w:eastAsia="Kozuka Gothic Pro R" w:hAnsi="Verdana"/>
        </w:rPr>
        <w:t xml:space="preserve">. </w:t>
      </w:r>
      <w:r>
        <w:rPr>
          <w:rFonts w:ascii="Verdana" w:eastAsia="Kozuka Gothic Pro R" w:hAnsi="Verdana"/>
        </w:rPr>
        <w:br/>
      </w:r>
      <w:r w:rsidR="002A359E" w:rsidRPr="008A05BA">
        <w:rPr>
          <w:rFonts w:ascii="Verdana" w:eastAsia="Kozuka Gothic Pro L" w:hAnsi="Verdana"/>
          <w:i/>
          <w:iCs/>
        </w:rPr>
        <w:t xml:space="preserve">– Copyright: </w:t>
      </w:r>
      <w:proofErr w:type="spellStart"/>
      <w:r>
        <w:rPr>
          <w:rFonts w:ascii="Verdana" w:eastAsia="Kozuka Gothic Pro L" w:hAnsi="Verdana"/>
          <w:i/>
          <w:iCs/>
        </w:rPr>
        <w:t>katharinabauerphotography</w:t>
      </w:r>
      <w:proofErr w:type="spellEnd"/>
    </w:p>
    <w:sectPr w:rsidR="00A27B9A" w:rsidSect="004C1571">
      <w:headerReference w:type="default" r:id="rId8"/>
      <w:footerReference w:type="default" r:id="rId9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84E"/>
    <w:multiLevelType w:val="hybridMultilevel"/>
    <w:tmpl w:val="8E8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0BD"/>
    <w:multiLevelType w:val="hybridMultilevel"/>
    <w:tmpl w:val="5FFC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79CD"/>
    <w:multiLevelType w:val="hybridMultilevel"/>
    <w:tmpl w:val="9236A23E"/>
    <w:lvl w:ilvl="0" w:tplc="1A1E7972">
      <w:start w:val="20"/>
      <w:numFmt w:val="bullet"/>
      <w:lvlText w:val="•"/>
      <w:lvlJc w:val="left"/>
      <w:pPr>
        <w:ind w:left="1068" w:hanging="360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FD4DCA"/>
    <w:multiLevelType w:val="hybridMultilevel"/>
    <w:tmpl w:val="25241B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482371"/>
    <w:multiLevelType w:val="hybridMultilevel"/>
    <w:tmpl w:val="21DE9C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E23213"/>
    <w:multiLevelType w:val="hybridMultilevel"/>
    <w:tmpl w:val="6272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2"/>
  </w:num>
  <w:num w:numId="2" w16cid:durableId="77869719">
    <w:abstractNumId w:val="0"/>
  </w:num>
  <w:num w:numId="3" w16cid:durableId="24256243">
    <w:abstractNumId w:val="6"/>
  </w:num>
  <w:num w:numId="4" w16cid:durableId="651908285">
    <w:abstractNumId w:val="3"/>
  </w:num>
  <w:num w:numId="5" w16cid:durableId="1543518291">
    <w:abstractNumId w:val="5"/>
  </w:num>
  <w:num w:numId="6" w16cid:durableId="2060124574">
    <w:abstractNumId w:val="4"/>
  </w:num>
  <w:num w:numId="7" w16cid:durableId="95174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02D06"/>
    <w:rsid w:val="000630A2"/>
    <w:rsid w:val="0007534B"/>
    <w:rsid w:val="00086740"/>
    <w:rsid w:val="000A5924"/>
    <w:rsid w:val="000B4998"/>
    <w:rsid w:val="000D075F"/>
    <w:rsid w:val="000D5AC6"/>
    <w:rsid w:val="00102052"/>
    <w:rsid w:val="00104D3D"/>
    <w:rsid w:val="00126EBC"/>
    <w:rsid w:val="001459DD"/>
    <w:rsid w:val="00154A70"/>
    <w:rsid w:val="00161EB0"/>
    <w:rsid w:val="001670BE"/>
    <w:rsid w:val="001B23BA"/>
    <w:rsid w:val="0024393E"/>
    <w:rsid w:val="002763C5"/>
    <w:rsid w:val="00290563"/>
    <w:rsid w:val="00290ADD"/>
    <w:rsid w:val="002A359E"/>
    <w:rsid w:val="002C3167"/>
    <w:rsid w:val="002E6EC2"/>
    <w:rsid w:val="002F45FD"/>
    <w:rsid w:val="00326066"/>
    <w:rsid w:val="00331029"/>
    <w:rsid w:val="00331D80"/>
    <w:rsid w:val="00340FB5"/>
    <w:rsid w:val="003450A1"/>
    <w:rsid w:val="003562F9"/>
    <w:rsid w:val="0037331B"/>
    <w:rsid w:val="003A01F6"/>
    <w:rsid w:val="003D5358"/>
    <w:rsid w:val="003D5474"/>
    <w:rsid w:val="003E74B8"/>
    <w:rsid w:val="00465C6D"/>
    <w:rsid w:val="00475472"/>
    <w:rsid w:val="004C1571"/>
    <w:rsid w:val="004C50B3"/>
    <w:rsid w:val="004D48F4"/>
    <w:rsid w:val="004F2116"/>
    <w:rsid w:val="005026D8"/>
    <w:rsid w:val="00510F02"/>
    <w:rsid w:val="005A6FEE"/>
    <w:rsid w:val="005B4EB1"/>
    <w:rsid w:val="005C1882"/>
    <w:rsid w:val="005E4F64"/>
    <w:rsid w:val="005E68B1"/>
    <w:rsid w:val="00600609"/>
    <w:rsid w:val="00604612"/>
    <w:rsid w:val="00630B25"/>
    <w:rsid w:val="00645CCC"/>
    <w:rsid w:val="006502AD"/>
    <w:rsid w:val="00663A12"/>
    <w:rsid w:val="00673400"/>
    <w:rsid w:val="00673CC0"/>
    <w:rsid w:val="00684E8F"/>
    <w:rsid w:val="00687319"/>
    <w:rsid w:val="006C0BA0"/>
    <w:rsid w:val="006D3E31"/>
    <w:rsid w:val="00706B38"/>
    <w:rsid w:val="00730DCF"/>
    <w:rsid w:val="00731852"/>
    <w:rsid w:val="00750E3C"/>
    <w:rsid w:val="007730E6"/>
    <w:rsid w:val="007A4D3E"/>
    <w:rsid w:val="007D1C14"/>
    <w:rsid w:val="007F278B"/>
    <w:rsid w:val="00816F60"/>
    <w:rsid w:val="00824FCA"/>
    <w:rsid w:val="00840832"/>
    <w:rsid w:val="00841B2F"/>
    <w:rsid w:val="0085117D"/>
    <w:rsid w:val="00872E92"/>
    <w:rsid w:val="00874851"/>
    <w:rsid w:val="008A05BA"/>
    <w:rsid w:val="008F5779"/>
    <w:rsid w:val="00900DF5"/>
    <w:rsid w:val="00922F5E"/>
    <w:rsid w:val="00934077"/>
    <w:rsid w:val="009809CA"/>
    <w:rsid w:val="0098188F"/>
    <w:rsid w:val="009C7E68"/>
    <w:rsid w:val="00A23C73"/>
    <w:rsid w:val="00A27B9A"/>
    <w:rsid w:val="00A30C5C"/>
    <w:rsid w:val="00A35365"/>
    <w:rsid w:val="00A51892"/>
    <w:rsid w:val="00A71652"/>
    <w:rsid w:val="00A805A6"/>
    <w:rsid w:val="00A8588F"/>
    <w:rsid w:val="00AC66DF"/>
    <w:rsid w:val="00AD05A0"/>
    <w:rsid w:val="00B22001"/>
    <w:rsid w:val="00B360AD"/>
    <w:rsid w:val="00B36DF6"/>
    <w:rsid w:val="00B53676"/>
    <w:rsid w:val="00B57FBE"/>
    <w:rsid w:val="00B865CD"/>
    <w:rsid w:val="00BA43F9"/>
    <w:rsid w:val="00BB31C9"/>
    <w:rsid w:val="00C04AB5"/>
    <w:rsid w:val="00C10E46"/>
    <w:rsid w:val="00C14141"/>
    <w:rsid w:val="00C23D60"/>
    <w:rsid w:val="00C23F5D"/>
    <w:rsid w:val="00C24A6B"/>
    <w:rsid w:val="00C3248C"/>
    <w:rsid w:val="00C41665"/>
    <w:rsid w:val="00C86136"/>
    <w:rsid w:val="00C87FDC"/>
    <w:rsid w:val="00C94649"/>
    <w:rsid w:val="00CB09AD"/>
    <w:rsid w:val="00CD704D"/>
    <w:rsid w:val="00CF2F35"/>
    <w:rsid w:val="00D009BF"/>
    <w:rsid w:val="00D16E0A"/>
    <w:rsid w:val="00D23DC2"/>
    <w:rsid w:val="00D35C6C"/>
    <w:rsid w:val="00D36B37"/>
    <w:rsid w:val="00D41AC8"/>
    <w:rsid w:val="00D45514"/>
    <w:rsid w:val="00D45F81"/>
    <w:rsid w:val="00D530C4"/>
    <w:rsid w:val="00D5622A"/>
    <w:rsid w:val="00D74638"/>
    <w:rsid w:val="00D766FA"/>
    <w:rsid w:val="00D859CF"/>
    <w:rsid w:val="00DB7ED5"/>
    <w:rsid w:val="00DE3A12"/>
    <w:rsid w:val="00E17F2B"/>
    <w:rsid w:val="00E64354"/>
    <w:rsid w:val="00E66EF0"/>
    <w:rsid w:val="00E84F12"/>
    <w:rsid w:val="00E94E00"/>
    <w:rsid w:val="00EA5BE4"/>
    <w:rsid w:val="00EC6CCC"/>
    <w:rsid w:val="00ED1093"/>
    <w:rsid w:val="00EE4641"/>
    <w:rsid w:val="00EF6CF6"/>
    <w:rsid w:val="00F05DC7"/>
    <w:rsid w:val="00F177B8"/>
    <w:rsid w:val="00F4545D"/>
    <w:rsid w:val="00F56D2F"/>
    <w:rsid w:val="00F61BE0"/>
    <w:rsid w:val="00F802F5"/>
    <w:rsid w:val="00FB419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5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59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kindersom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11</cp:revision>
  <cp:lastPrinted>2022-03-09T17:13:00Z</cp:lastPrinted>
  <dcterms:created xsi:type="dcterms:W3CDTF">2025-07-02T09:31:00Z</dcterms:created>
  <dcterms:modified xsi:type="dcterms:W3CDTF">2025-07-07T12:56:00Z</dcterms:modified>
</cp:coreProperties>
</file>