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00F3" w14:textId="55C59675" w:rsidR="00BA43F9" w:rsidRPr="00BA43F9" w:rsidRDefault="00B73C6F" w:rsidP="004C1571">
      <w:pPr>
        <w:pStyle w:val="KeinLeerraum"/>
        <w:spacing w:line="288" w:lineRule="auto"/>
        <w:rPr>
          <w:rFonts w:ascii="Verdana" w:eastAsia="Kozuka Gothic Pro B" w:hAnsi="Verdana"/>
          <w:bCs/>
        </w:rPr>
      </w:pPr>
      <w:r w:rsidRPr="004C02FD">
        <w:rPr>
          <w:rFonts w:ascii="Verdana" w:eastAsia="Kozuka Gothic Pro B" w:hAnsi="Verdana"/>
          <w:bCs/>
        </w:rPr>
        <w:t>15</w:t>
      </w:r>
      <w:r w:rsidR="00BA43F9" w:rsidRPr="004C02FD">
        <w:rPr>
          <w:rFonts w:ascii="Verdana" w:eastAsia="Kozuka Gothic Pro B" w:hAnsi="Verdana"/>
          <w:bCs/>
        </w:rPr>
        <w:t xml:space="preserve">. </w:t>
      </w:r>
      <w:r w:rsidRPr="004C02FD">
        <w:rPr>
          <w:rFonts w:ascii="Verdana" w:eastAsia="Kozuka Gothic Pro B" w:hAnsi="Verdana"/>
          <w:bCs/>
        </w:rPr>
        <w:t>Ma</w:t>
      </w:r>
      <w:r w:rsidR="00DB06E3" w:rsidRPr="004C02FD">
        <w:rPr>
          <w:rFonts w:ascii="Verdana" w:eastAsia="Kozuka Gothic Pro B" w:hAnsi="Verdana"/>
          <w:bCs/>
        </w:rPr>
        <w:t>i</w:t>
      </w:r>
      <w:r w:rsidR="00BA43F9" w:rsidRPr="004C02FD">
        <w:rPr>
          <w:rFonts w:ascii="Verdana" w:eastAsia="Kozuka Gothic Pro B" w:hAnsi="Verdana"/>
          <w:bCs/>
        </w:rPr>
        <w:t xml:space="preserve"> 20</w:t>
      </w:r>
      <w:r w:rsidR="00DB06E3" w:rsidRPr="004C02FD">
        <w:rPr>
          <w:rFonts w:ascii="Verdana" w:eastAsia="Kozuka Gothic Pro B" w:hAnsi="Verdana"/>
          <w:bCs/>
        </w:rPr>
        <w:t>2</w:t>
      </w:r>
      <w:r w:rsidRPr="004C02FD">
        <w:rPr>
          <w:rFonts w:ascii="Verdana" w:eastAsia="Kozuka Gothic Pro B" w:hAnsi="Verdana"/>
          <w:bCs/>
        </w:rPr>
        <w:t>6</w:t>
      </w:r>
    </w:p>
    <w:p w14:paraId="1D771BA8" w14:textId="77777777" w:rsidR="00CD704D" w:rsidRPr="00A27B9A" w:rsidRDefault="00475472" w:rsidP="004C1571">
      <w:pPr>
        <w:pStyle w:val="KeinLeerraum"/>
        <w:spacing w:line="288" w:lineRule="auto"/>
        <w:rPr>
          <w:rFonts w:ascii="Verdana" w:eastAsia="Kozuka Gothic Pro B" w:hAnsi="Verdana"/>
          <w:b/>
        </w:rPr>
      </w:pPr>
      <w:r w:rsidRPr="00A27B9A">
        <w:rPr>
          <w:rFonts w:ascii="Verdana" w:eastAsia="Kozuka Gothic Pro B" w:hAnsi="Verdana"/>
          <w:b/>
        </w:rPr>
        <w:t>Presse</w:t>
      </w:r>
      <w:r w:rsidR="00600609" w:rsidRPr="00A27B9A">
        <w:rPr>
          <w:rFonts w:ascii="Verdana" w:eastAsia="Kozuka Gothic Pro B" w:hAnsi="Verdana"/>
          <w:b/>
        </w:rPr>
        <w:t>information</w:t>
      </w:r>
    </w:p>
    <w:p w14:paraId="7D6CCA67" w14:textId="77777777" w:rsidR="00CD704D" w:rsidRPr="00A27B9A" w:rsidRDefault="00CD704D" w:rsidP="004C1571">
      <w:pPr>
        <w:pStyle w:val="KeinLeerraum"/>
        <w:spacing w:line="288" w:lineRule="auto"/>
        <w:rPr>
          <w:rFonts w:ascii="Verdana" w:hAnsi="Verdana"/>
          <w:bCs/>
        </w:rPr>
      </w:pPr>
    </w:p>
    <w:p w14:paraId="48ECEE1C" w14:textId="66F8E5EF" w:rsidR="00B73C6F" w:rsidRDefault="00B73C6F" w:rsidP="00B73C6F">
      <w:pPr>
        <w:pStyle w:val="KeinLeerraum"/>
        <w:spacing w:after="240" w:line="288" w:lineRule="auto"/>
        <w:rPr>
          <w:rFonts w:ascii="Verdana" w:hAnsi="Verdana"/>
          <w:b/>
          <w:sz w:val="32"/>
          <w:szCs w:val="32"/>
        </w:rPr>
      </w:pPr>
      <w:r w:rsidRPr="00B73C6F">
        <w:rPr>
          <w:rFonts w:ascii="Verdana" w:hAnsi="Verdana"/>
          <w:b/>
          <w:sz w:val="32"/>
          <w:szCs w:val="32"/>
        </w:rPr>
        <w:t xml:space="preserve">Oberstaufen Tourismus veröffentlicht </w:t>
      </w:r>
      <w:r>
        <w:rPr>
          <w:rFonts w:ascii="Verdana" w:hAnsi="Verdana"/>
          <w:b/>
          <w:sz w:val="32"/>
          <w:szCs w:val="32"/>
        </w:rPr>
        <w:t>J</w:t>
      </w:r>
      <w:r w:rsidRPr="00B73C6F">
        <w:rPr>
          <w:rFonts w:ascii="Verdana" w:hAnsi="Verdana"/>
          <w:b/>
          <w:sz w:val="32"/>
          <w:szCs w:val="32"/>
        </w:rPr>
        <w:t>ahresbericht 2025</w:t>
      </w:r>
      <w:r w:rsidR="004C02FD">
        <w:rPr>
          <w:rFonts w:ascii="Verdana" w:hAnsi="Verdana"/>
          <w:b/>
          <w:sz w:val="32"/>
          <w:szCs w:val="32"/>
        </w:rPr>
        <w:t xml:space="preserve"> – und zieht positives Fazit</w:t>
      </w:r>
    </w:p>
    <w:p w14:paraId="02EF72DD" w14:textId="52A61B61" w:rsidR="00B73C6F" w:rsidRDefault="00B73C6F" w:rsidP="00E9555F">
      <w:pPr>
        <w:pStyle w:val="KeinLeerraum"/>
        <w:spacing w:after="240" w:line="288" w:lineRule="auto"/>
        <w:jc w:val="both"/>
        <w:rPr>
          <w:rFonts w:ascii="Verdana" w:eastAsia="Kozuka Gothic Pro B" w:hAnsi="Verdana"/>
          <w:b/>
        </w:rPr>
      </w:pPr>
      <w:r w:rsidRPr="00B73C6F">
        <w:rPr>
          <w:rFonts w:ascii="Verdana" w:eastAsia="Kozuka Gothic Pro B" w:hAnsi="Verdana"/>
          <w:b/>
        </w:rPr>
        <w:t xml:space="preserve">Mit einem Zuwachs der </w:t>
      </w:r>
      <w:proofErr w:type="spellStart"/>
      <w:r w:rsidRPr="00B73C6F">
        <w:rPr>
          <w:rFonts w:ascii="Verdana" w:eastAsia="Kozuka Gothic Pro B" w:hAnsi="Verdana"/>
          <w:b/>
        </w:rPr>
        <w:t>Gästeübernachtungen</w:t>
      </w:r>
      <w:proofErr w:type="spellEnd"/>
      <w:r w:rsidRPr="00B73C6F">
        <w:rPr>
          <w:rFonts w:ascii="Verdana" w:eastAsia="Kozuka Gothic Pro B" w:hAnsi="Verdana"/>
          <w:b/>
        </w:rPr>
        <w:t xml:space="preserve"> um 4,57 % gegenüber dem Vorjahr war das Jahr 2025 sehr erfolgreich, bei </w:t>
      </w:r>
      <w:r>
        <w:rPr>
          <w:rFonts w:ascii="Verdana" w:eastAsia="Kozuka Gothic Pro B" w:hAnsi="Verdana"/>
          <w:b/>
        </w:rPr>
        <w:t>weiterhin</w:t>
      </w:r>
      <w:r w:rsidRPr="00B73C6F">
        <w:rPr>
          <w:rFonts w:ascii="Verdana" w:eastAsia="Kozuka Gothic Pro B" w:hAnsi="Verdana"/>
          <w:b/>
        </w:rPr>
        <w:t xml:space="preserve"> deutlich geringeren Bettenkapazitäten in Höhe von </w:t>
      </w:r>
      <w:r>
        <w:rPr>
          <w:rFonts w:ascii="Verdana" w:eastAsia="Kozuka Gothic Pro B" w:hAnsi="Verdana"/>
          <w:b/>
        </w:rPr>
        <w:t>-</w:t>
      </w:r>
      <w:r w:rsidRPr="00B73C6F">
        <w:rPr>
          <w:rFonts w:ascii="Verdana" w:eastAsia="Kozuka Gothic Pro B" w:hAnsi="Verdana"/>
          <w:b/>
        </w:rPr>
        <w:t xml:space="preserve">5,5 % </w:t>
      </w:r>
      <w:r w:rsidR="00BD62EF">
        <w:rPr>
          <w:rFonts w:ascii="Verdana" w:eastAsia="Kozuka Gothic Pro B" w:hAnsi="Verdana"/>
          <w:b/>
        </w:rPr>
        <w:t>verglichen mit</w:t>
      </w:r>
      <w:r w:rsidRPr="00B73C6F">
        <w:rPr>
          <w:rFonts w:ascii="Verdana" w:eastAsia="Kozuka Gothic Pro B" w:hAnsi="Verdana"/>
          <w:b/>
        </w:rPr>
        <w:t xml:space="preserve"> 2019.</w:t>
      </w:r>
    </w:p>
    <w:p w14:paraId="5B2EF01F" w14:textId="661BC700" w:rsidR="00B73C6F" w:rsidRDefault="00B73C6F" w:rsidP="00B73C6F">
      <w:pPr>
        <w:pStyle w:val="KeinLeerraum"/>
        <w:spacing w:after="240" w:line="288" w:lineRule="auto"/>
        <w:jc w:val="both"/>
        <w:rPr>
          <w:rFonts w:ascii="Verdana" w:eastAsia="Kozuka Gothic Pro B" w:hAnsi="Verdana"/>
          <w:bCs/>
        </w:rPr>
      </w:pPr>
      <w:r>
        <w:rPr>
          <w:rFonts w:ascii="Verdana" w:eastAsia="Kozuka Gothic Pro B" w:hAnsi="Verdana"/>
          <w:bCs/>
        </w:rPr>
        <w:t>Im</w:t>
      </w:r>
      <w:r w:rsidRPr="00B73C6F">
        <w:rPr>
          <w:rFonts w:ascii="Verdana" w:eastAsia="Kozuka Gothic Pro B" w:hAnsi="Verdana"/>
          <w:bCs/>
        </w:rPr>
        <w:t xml:space="preserve"> Tourismusbericht 2025 ist detailliert dargestellt, wie sich der Tourismus in Oberstaufen entwickelt, welche Veränderungen und Herausforderungen </w:t>
      </w:r>
      <w:r>
        <w:rPr>
          <w:rFonts w:ascii="Verdana" w:eastAsia="Kozuka Gothic Pro B" w:hAnsi="Verdana"/>
          <w:bCs/>
        </w:rPr>
        <w:t>im vergangenen Jahr</w:t>
      </w:r>
      <w:r w:rsidRPr="00B73C6F">
        <w:rPr>
          <w:rFonts w:ascii="Verdana" w:eastAsia="Kozuka Gothic Pro B" w:hAnsi="Verdana"/>
          <w:bCs/>
        </w:rPr>
        <w:t xml:space="preserve"> auf der Agenda standen und welchen Beitrag die kommunalen Tourismusbetriebe Oberstaufens zur Stärkung der Destination geleistet haben – namentlich der Tourismus Eigenbetrieb</w:t>
      </w:r>
      <w:r>
        <w:rPr>
          <w:rFonts w:ascii="Verdana" w:eastAsia="Kozuka Gothic Pro B" w:hAnsi="Verdana"/>
          <w:bCs/>
        </w:rPr>
        <w:t xml:space="preserve"> Oberstaufen</w:t>
      </w:r>
      <w:r w:rsidRPr="00B73C6F">
        <w:rPr>
          <w:rFonts w:ascii="Verdana" w:eastAsia="Kozuka Gothic Pro B" w:hAnsi="Verdana"/>
          <w:bCs/>
        </w:rPr>
        <w:t>, die Oberstaufen Tourismus Marketing GmbH und die Aquaria Erlebnisbad Betriebs GmbH.</w:t>
      </w:r>
    </w:p>
    <w:p w14:paraId="22648E93" w14:textId="7442F4C3" w:rsidR="00B73C6F" w:rsidRPr="00B73C6F" w:rsidRDefault="00B73C6F" w:rsidP="00B73C6F">
      <w:pPr>
        <w:pStyle w:val="KeinLeerraum"/>
        <w:spacing w:after="240" w:line="288" w:lineRule="auto"/>
        <w:jc w:val="both"/>
        <w:rPr>
          <w:rFonts w:ascii="Verdana" w:eastAsia="Kozuka Gothic Pro B" w:hAnsi="Verdana"/>
          <w:b/>
        </w:rPr>
      </w:pPr>
      <w:r w:rsidRPr="00B73C6F">
        <w:rPr>
          <w:rFonts w:ascii="Verdana" w:eastAsia="Kozuka Gothic Pro B" w:hAnsi="Verdana"/>
          <w:b/>
        </w:rPr>
        <w:t xml:space="preserve">Tourismus bleibt der prägende Wirtschaftsfaktor und -motor </w:t>
      </w:r>
      <w:r>
        <w:rPr>
          <w:rFonts w:ascii="Verdana" w:eastAsia="Kozuka Gothic Pro B" w:hAnsi="Verdana"/>
          <w:b/>
        </w:rPr>
        <w:t>im Ort</w:t>
      </w:r>
    </w:p>
    <w:p w14:paraId="06BE5527" w14:textId="46057FEE" w:rsidR="00B73C6F" w:rsidRPr="00B73C6F" w:rsidRDefault="00B73C6F" w:rsidP="00B73C6F">
      <w:pPr>
        <w:pStyle w:val="KeinLeerraum"/>
        <w:spacing w:after="240" w:line="288" w:lineRule="auto"/>
        <w:jc w:val="both"/>
        <w:rPr>
          <w:rFonts w:ascii="Verdana" w:eastAsia="Kozuka Gothic Pro B" w:hAnsi="Verdana"/>
          <w:bCs/>
        </w:rPr>
      </w:pPr>
      <w:r w:rsidRPr="00B73C6F">
        <w:rPr>
          <w:rFonts w:ascii="Verdana" w:eastAsia="Kozuka Gothic Pro B" w:hAnsi="Verdana"/>
          <w:bCs/>
        </w:rPr>
        <w:t>Nachweislich 190,3 Millionen Euro an touristischen Bruttoumsätzen und ein touristischer Einkommensbeitrag von 94,7 Millionen Euro werden vor Ort generiert. Der relative Beitrag zum Primäreinkommen aus dem Tourismus beträgt für Oberstaufen somit 35,1 %</w:t>
      </w:r>
      <w:r>
        <w:rPr>
          <w:rFonts w:ascii="Verdana" w:eastAsia="Kozuka Gothic Pro B" w:hAnsi="Verdana"/>
          <w:bCs/>
        </w:rPr>
        <w:t>. A</w:t>
      </w:r>
      <w:r w:rsidRPr="00B73C6F">
        <w:rPr>
          <w:rFonts w:ascii="Verdana" w:eastAsia="Kozuka Gothic Pro B" w:hAnsi="Verdana"/>
          <w:bCs/>
        </w:rPr>
        <w:t xml:space="preserve">nders ausgedrückt: rund 2.760 Personen in Oberstaufen beziehen ihr Primäreinkommen aus dem Tourismus. </w:t>
      </w:r>
    </w:p>
    <w:p w14:paraId="4ED5720A" w14:textId="59DF94F6" w:rsidR="00B73C6F" w:rsidRPr="00B73C6F" w:rsidRDefault="00B73C6F" w:rsidP="00B73C6F">
      <w:pPr>
        <w:pStyle w:val="KeinLeerraum"/>
        <w:spacing w:after="240" w:line="288" w:lineRule="auto"/>
        <w:jc w:val="both"/>
        <w:rPr>
          <w:rFonts w:ascii="Verdana" w:eastAsia="Kozuka Gothic Pro B" w:hAnsi="Verdana"/>
          <w:bCs/>
        </w:rPr>
      </w:pPr>
      <w:r w:rsidRPr="00B73C6F">
        <w:rPr>
          <w:rFonts w:ascii="Verdana" w:eastAsia="Kozuka Gothic Pro B" w:hAnsi="Verdana"/>
          <w:bCs/>
        </w:rPr>
        <w:t>Zum Vergleich: Für die Region Allgäu liegt der relative Beitrag zum Primäreinkommen bei 7,1</w:t>
      </w:r>
      <w:r w:rsidR="00BD62EF">
        <w:rPr>
          <w:rFonts w:ascii="Verdana" w:eastAsia="Kozuka Gothic Pro B" w:hAnsi="Verdana"/>
          <w:bCs/>
        </w:rPr>
        <w:t xml:space="preserve"> </w:t>
      </w:r>
      <w:r w:rsidRPr="00B73C6F">
        <w:rPr>
          <w:rFonts w:ascii="Verdana" w:eastAsia="Kozuka Gothic Pro B" w:hAnsi="Verdana"/>
          <w:bCs/>
        </w:rPr>
        <w:t>%, für ganz Bayern bei 3,3</w:t>
      </w:r>
      <w:r w:rsidR="00BD62EF">
        <w:rPr>
          <w:rFonts w:ascii="Verdana" w:eastAsia="Kozuka Gothic Pro B" w:hAnsi="Verdana"/>
          <w:bCs/>
        </w:rPr>
        <w:t xml:space="preserve"> </w:t>
      </w:r>
      <w:r w:rsidRPr="00B73C6F">
        <w:rPr>
          <w:rFonts w:ascii="Verdana" w:eastAsia="Kozuka Gothic Pro B" w:hAnsi="Verdana"/>
          <w:bCs/>
        </w:rPr>
        <w:t xml:space="preserve">% </w:t>
      </w:r>
      <w:r>
        <w:rPr>
          <w:rFonts w:ascii="Verdana" w:eastAsia="Kozuka Gothic Pro B" w:hAnsi="Verdana"/>
          <w:bCs/>
        </w:rPr>
        <w:t xml:space="preserve">– </w:t>
      </w:r>
      <w:r w:rsidRPr="00B73C6F">
        <w:rPr>
          <w:rFonts w:ascii="Verdana" w:eastAsia="Kozuka Gothic Pro B" w:hAnsi="Verdana"/>
          <w:bCs/>
        </w:rPr>
        <w:t>auch diese Zahlen sind bereits bemerkenswert.</w:t>
      </w:r>
    </w:p>
    <w:p w14:paraId="6D84BE4D" w14:textId="77777777" w:rsidR="00B73C6F" w:rsidRPr="00B73C6F" w:rsidRDefault="00B73C6F" w:rsidP="00B73C6F">
      <w:pPr>
        <w:pStyle w:val="KeinLeerraum"/>
        <w:spacing w:after="240" w:line="288" w:lineRule="auto"/>
        <w:jc w:val="both"/>
        <w:rPr>
          <w:rFonts w:ascii="Verdana" w:eastAsia="Kozuka Gothic Pro B" w:hAnsi="Verdana"/>
          <w:b/>
        </w:rPr>
      </w:pPr>
      <w:r w:rsidRPr="00B73C6F">
        <w:rPr>
          <w:rFonts w:ascii="Verdana" w:eastAsia="Kozuka Gothic Pro B" w:hAnsi="Verdana"/>
          <w:b/>
        </w:rPr>
        <w:t>Was touristisch über 2025 noch zu berichten ist</w:t>
      </w:r>
    </w:p>
    <w:p w14:paraId="4DD28480" w14:textId="77777777" w:rsidR="00B73C6F" w:rsidRDefault="00B73C6F" w:rsidP="00B73C6F">
      <w:pPr>
        <w:pStyle w:val="KeinLeerraum"/>
        <w:spacing w:after="240" w:line="288" w:lineRule="auto"/>
        <w:jc w:val="both"/>
        <w:rPr>
          <w:rFonts w:ascii="Verdana" w:eastAsia="Kozuka Gothic Pro B" w:hAnsi="Verdana"/>
          <w:bCs/>
        </w:rPr>
      </w:pPr>
      <w:r w:rsidRPr="00B73C6F">
        <w:rPr>
          <w:rFonts w:ascii="Verdana" w:eastAsia="Kozuka Gothic Pro B" w:hAnsi="Verdana"/>
          <w:bCs/>
        </w:rPr>
        <w:t>Zahlen, Daten, Fakten zu vielen Maßnahmen sind im Bericht ausführlich dargelegt:</w:t>
      </w:r>
    </w:p>
    <w:p w14:paraId="52AED17F" w14:textId="60559218" w:rsidR="00B73C6F" w:rsidRPr="00B73C6F" w:rsidRDefault="00B73C6F" w:rsidP="00B73C6F">
      <w:pPr>
        <w:pStyle w:val="KeinLeerraum"/>
        <w:numPr>
          <w:ilvl w:val="0"/>
          <w:numId w:val="11"/>
        </w:numPr>
        <w:spacing w:after="240" w:line="288" w:lineRule="auto"/>
        <w:jc w:val="both"/>
        <w:rPr>
          <w:rFonts w:ascii="Verdana" w:eastAsia="Kozuka Gothic Pro B" w:hAnsi="Verdana"/>
          <w:bCs/>
        </w:rPr>
      </w:pPr>
      <w:r w:rsidRPr="00B73C6F">
        <w:rPr>
          <w:rFonts w:ascii="Verdana" w:eastAsia="Kozuka Gothic Pro B" w:hAnsi="Verdana"/>
          <w:bCs/>
        </w:rPr>
        <w:t>Für den neuen digitalen Allgäu-Walser-Pass als „Code für alle Fälle“ mit dem MOBIL PASS ALLGÄU kann ein erstes erfolgreiches Jahr vermeldet werden.</w:t>
      </w:r>
    </w:p>
    <w:p w14:paraId="17A7D6D9" w14:textId="77777777" w:rsidR="00B73C6F" w:rsidRPr="00B73C6F" w:rsidRDefault="00B73C6F" w:rsidP="00B73C6F">
      <w:pPr>
        <w:pStyle w:val="KeinLeerraum"/>
        <w:numPr>
          <w:ilvl w:val="0"/>
          <w:numId w:val="11"/>
        </w:numPr>
        <w:spacing w:after="240" w:line="288" w:lineRule="auto"/>
        <w:jc w:val="both"/>
        <w:rPr>
          <w:rFonts w:ascii="Verdana" w:eastAsia="Kozuka Gothic Pro B" w:hAnsi="Verdana"/>
          <w:bCs/>
        </w:rPr>
      </w:pPr>
      <w:r w:rsidRPr="00B73C6F">
        <w:rPr>
          <w:rFonts w:ascii="Verdana" w:eastAsia="Kozuka Gothic Pro B" w:hAnsi="Verdana"/>
          <w:bCs/>
        </w:rPr>
        <w:t>Das Marketing der OTM ist ausgezeichnet – im wahrsten Sinne des Wortes. Die Lebensraumkampagne „</w:t>
      </w:r>
      <w:proofErr w:type="spellStart"/>
      <w:r w:rsidRPr="00B73C6F">
        <w:rPr>
          <w:rFonts w:ascii="Verdana" w:eastAsia="Kozuka Gothic Pro B" w:hAnsi="Verdana"/>
          <w:bCs/>
        </w:rPr>
        <w:t>uifach</w:t>
      </w:r>
      <w:proofErr w:type="spellEnd"/>
      <w:r w:rsidRPr="00B73C6F">
        <w:rPr>
          <w:rFonts w:ascii="Verdana" w:eastAsia="Kozuka Gothic Pro B" w:hAnsi="Verdana"/>
          <w:bCs/>
        </w:rPr>
        <w:t xml:space="preserve"> mir“ wurde mehrfach prämiert und erzielte entsprechende Reichweiten und Interaktionen für die Destination Oberstaufen. </w:t>
      </w:r>
    </w:p>
    <w:p w14:paraId="0D12EA66" w14:textId="77777777" w:rsidR="00B73C6F" w:rsidRDefault="00B73C6F" w:rsidP="00B73C6F">
      <w:pPr>
        <w:pStyle w:val="KeinLeerraum"/>
        <w:numPr>
          <w:ilvl w:val="0"/>
          <w:numId w:val="11"/>
        </w:numPr>
        <w:spacing w:after="240" w:line="288" w:lineRule="auto"/>
        <w:jc w:val="both"/>
        <w:rPr>
          <w:rFonts w:ascii="Verdana" w:eastAsia="Kozuka Gothic Pro B" w:hAnsi="Verdana"/>
          <w:bCs/>
        </w:rPr>
      </w:pPr>
      <w:r w:rsidRPr="00B73C6F">
        <w:rPr>
          <w:rFonts w:ascii="Verdana" w:eastAsia="Kozuka Gothic Pro B" w:hAnsi="Verdana"/>
          <w:bCs/>
        </w:rPr>
        <w:lastRenderedPageBreak/>
        <w:t xml:space="preserve">Die Website </w:t>
      </w:r>
      <w:hyperlink r:id="rId7" w:history="1">
        <w:r w:rsidRPr="00B73C6F">
          <w:rPr>
            <w:rStyle w:val="Hyperlink"/>
            <w:rFonts w:ascii="Verdana" w:eastAsia="Kozuka Gothic Pro B" w:hAnsi="Verdana"/>
            <w:bCs/>
            <w:color w:val="auto"/>
          </w:rPr>
          <w:t>oberstaufen.de</w:t>
        </w:r>
      </w:hyperlink>
      <w:r w:rsidRPr="00B73C6F">
        <w:rPr>
          <w:rFonts w:ascii="Verdana" w:eastAsia="Kozuka Gothic Pro B" w:hAnsi="Verdana"/>
          <w:bCs/>
        </w:rPr>
        <w:t xml:space="preserve"> bleibt stärkster Vertriebskanal bei den Online-Buchungen. Entsprechendes Marketing und die Integration und Anwendung KI-relevanter Maßnahmen zeigen Wirkung. </w:t>
      </w:r>
    </w:p>
    <w:p w14:paraId="1CE9F0EA" w14:textId="00A32018" w:rsidR="00B73C6F" w:rsidRPr="00B73C6F" w:rsidRDefault="00B73C6F" w:rsidP="00B73C6F">
      <w:pPr>
        <w:pStyle w:val="KeinLeerraum"/>
        <w:numPr>
          <w:ilvl w:val="0"/>
          <w:numId w:val="11"/>
        </w:numPr>
        <w:spacing w:after="240" w:line="288" w:lineRule="auto"/>
        <w:jc w:val="both"/>
        <w:rPr>
          <w:rFonts w:ascii="Verdana" w:eastAsia="Kozuka Gothic Pro B" w:hAnsi="Verdana"/>
          <w:bCs/>
        </w:rPr>
      </w:pPr>
      <w:r w:rsidRPr="00B73C6F">
        <w:rPr>
          <w:rFonts w:ascii="Verdana" w:eastAsia="Kozuka Gothic Pro B" w:hAnsi="Verdana"/>
          <w:bCs/>
        </w:rPr>
        <w:t xml:space="preserve">Der gewählte Media-Mix mit Schwerpunkt auf digitale Medien, das Oberstaufen MAGAZIN, neue Veranstaltungsformate und die zielgruppenspezifische Produktentwicklung bleiben Dauerthemen und entwickeln sich stetig weiter. </w:t>
      </w:r>
    </w:p>
    <w:p w14:paraId="55CC0FAE" w14:textId="1DC1C815" w:rsidR="00B73C6F" w:rsidRPr="00B73C6F" w:rsidRDefault="00B73C6F" w:rsidP="00B73C6F">
      <w:pPr>
        <w:pStyle w:val="KeinLeerraum"/>
        <w:spacing w:after="240" w:line="288" w:lineRule="auto"/>
        <w:jc w:val="both"/>
        <w:rPr>
          <w:rFonts w:ascii="Verdana" w:eastAsia="Kozuka Gothic Pro B" w:hAnsi="Verdana"/>
          <w:b/>
        </w:rPr>
      </w:pPr>
      <w:r w:rsidRPr="00B73C6F">
        <w:rPr>
          <w:rFonts w:ascii="Verdana" w:eastAsia="Kozuka Gothic Pro B" w:hAnsi="Verdana"/>
          <w:b/>
        </w:rPr>
        <w:t>Sonderthema Zeitreise</w:t>
      </w:r>
    </w:p>
    <w:p w14:paraId="10827BC7" w14:textId="440FEFE0" w:rsidR="00B73C6F" w:rsidRPr="00B73C6F" w:rsidRDefault="009F102F" w:rsidP="00B73C6F">
      <w:pPr>
        <w:pStyle w:val="KeinLeerraum"/>
        <w:spacing w:after="240" w:line="288" w:lineRule="auto"/>
        <w:jc w:val="both"/>
        <w:rPr>
          <w:rFonts w:ascii="Verdana" w:eastAsia="Kozuka Gothic Pro B" w:hAnsi="Verdana"/>
          <w:bCs/>
        </w:rPr>
      </w:pPr>
      <w:r>
        <w:rPr>
          <w:rFonts w:ascii="Verdana" w:eastAsia="Kozuka Gothic Pro B" w:hAnsi="Verdana"/>
          <w:bCs/>
        </w:rPr>
        <w:t xml:space="preserve">Ein eigenes Kapitel des Berichts widmet sich den </w:t>
      </w:r>
      <w:r w:rsidR="00B73C6F" w:rsidRPr="00B73C6F">
        <w:rPr>
          <w:rFonts w:ascii="Verdana" w:eastAsia="Kozuka Gothic Pro B" w:hAnsi="Verdana"/>
          <w:bCs/>
        </w:rPr>
        <w:t>Meilensteine</w:t>
      </w:r>
      <w:r>
        <w:rPr>
          <w:rFonts w:ascii="Verdana" w:eastAsia="Kozuka Gothic Pro B" w:hAnsi="Verdana"/>
          <w:bCs/>
        </w:rPr>
        <w:t>n</w:t>
      </w:r>
      <w:r w:rsidR="00B73C6F" w:rsidRPr="00B73C6F">
        <w:rPr>
          <w:rFonts w:ascii="Verdana" w:eastAsia="Kozuka Gothic Pro B" w:hAnsi="Verdana"/>
          <w:bCs/>
        </w:rPr>
        <w:t xml:space="preserve"> aus den vergangenen </w:t>
      </w:r>
      <w:r>
        <w:rPr>
          <w:rFonts w:ascii="Verdana" w:eastAsia="Kozuka Gothic Pro B" w:hAnsi="Verdana"/>
          <w:bCs/>
        </w:rPr>
        <w:t>fünf</w:t>
      </w:r>
      <w:r w:rsidR="00B73C6F" w:rsidRPr="00B73C6F">
        <w:rPr>
          <w:rFonts w:ascii="Verdana" w:eastAsia="Kozuka Gothic Pro B" w:hAnsi="Verdana"/>
          <w:bCs/>
        </w:rPr>
        <w:t xml:space="preserve"> Jahren Arbeit der </w:t>
      </w:r>
      <w:proofErr w:type="spellStart"/>
      <w:r w:rsidR="00B73C6F" w:rsidRPr="00B73C6F">
        <w:rPr>
          <w:rFonts w:ascii="Verdana" w:eastAsia="Kozuka Gothic Pro B" w:hAnsi="Verdana"/>
          <w:bCs/>
        </w:rPr>
        <w:t>Oberstaufener</w:t>
      </w:r>
      <w:proofErr w:type="spellEnd"/>
      <w:r w:rsidR="00B73C6F" w:rsidRPr="00B73C6F">
        <w:rPr>
          <w:rFonts w:ascii="Verdana" w:eastAsia="Kozuka Gothic Pro B" w:hAnsi="Verdana"/>
          <w:bCs/>
        </w:rPr>
        <w:t xml:space="preserve"> Tourismusbetriebe: „Mitte November 2020 war mein erster Arbeitstag als Tourismusdirektorin, inmitten des zweiten Lockdowns, der bis Anfang Juni 2021 andauerte und noch lange gewisse Einschränkungen mit sich brachte“, erinnert sich Tourismusdirektorin Constanze Höfinghoff. „Seitdem ist viel passiert. Was genau, </w:t>
      </w:r>
      <w:r>
        <w:rPr>
          <w:rFonts w:ascii="Verdana" w:eastAsia="Kozuka Gothic Pro B" w:hAnsi="Verdana"/>
          <w:bCs/>
        </w:rPr>
        <w:t xml:space="preserve">das </w:t>
      </w:r>
      <w:r w:rsidR="00B73C6F" w:rsidRPr="00B73C6F">
        <w:rPr>
          <w:rFonts w:ascii="Verdana" w:eastAsia="Kozuka Gothic Pro B" w:hAnsi="Verdana"/>
          <w:bCs/>
        </w:rPr>
        <w:t xml:space="preserve">haben wir auszugsweise zusammengetragen – mit dem Ziel, innezuhalten und noch einmal Revue passieren zu lassen, was in und für Oberstaufen im Tourismus in </w:t>
      </w:r>
      <w:r>
        <w:rPr>
          <w:rFonts w:ascii="Verdana" w:eastAsia="Kozuka Gothic Pro B" w:hAnsi="Verdana"/>
          <w:bCs/>
        </w:rPr>
        <w:t xml:space="preserve">diesem Zeitraum </w:t>
      </w:r>
      <w:r w:rsidR="00B73C6F" w:rsidRPr="00B73C6F">
        <w:rPr>
          <w:rFonts w:ascii="Verdana" w:eastAsia="Kozuka Gothic Pro B" w:hAnsi="Verdana"/>
          <w:bCs/>
        </w:rPr>
        <w:t xml:space="preserve">gemeinsam bewegt wurde.“ </w:t>
      </w:r>
    </w:p>
    <w:p w14:paraId="78D3348A" w14:textId="6C8A6CDE" w:rsidR="00B73C6F" w:rsidRPr="00B73C6F" w:rsidRDefault="00B73C6F" w:rsidP="00B73C6F">
      <w:pPr>
        <w:pStyle w:val="KeinLeerraum"/>
        <w:spacing w:after="240" w:line="288" w:lineRule="auto"/>
        <w:jc w:val="both"/>
        <w:rPr>
          <w:rFonts w:ascii="Verdana" w:eastAsia="Kozuka Gothic Pro B" w:hAnsi="Verdana"/>
          <w:bCs/>
        </w:rPr>
      </w:pPr>
      <w:r w:rsidRPr="00B73C6F">
        <w:rPr>
          <w:rFonts w:ascii="Verdana" w:eastAsia="Kozuka Gothic Pro B" w:hAnsi="Verdana"/>
          <w:bCs/>
        </w:rPr>
        <w:t xml:space="preserve">Der Tourismusbericht Oberstaufen 2025 steht, wie auch die Tourismusberichte der Vorjahre, ab sofort online als PDF unter </w:t>
      </w:r>
      <w:hyperlink r:id="rId8" w:history="1">
        <w:r w:rsidRPr="00B73C6F">
          <w:rPr>
            <w:rStyle w:val="Hyperlink"/>
            <w:rFonts w:ascii="Verdana" w:eastAsia="Kozuka Gothic Pro B" w:hAnsi="Verdana"/>
            <w:bCs/>
          </w:rPr>
          <w:t>oberstaufen.de/</w:t>
        </w:r>
        <w:proofErr w:type="spellStart"/>
        <w:r w:rsidRPr="00B73C6F">
          <w:rPr>
            <w:rStyle w:val="Hyperlink"/>
            <w:rFonts w:ascii="Verdana" w:eastAsia="Kozuka Gothic Pro B" w:hAnsi="Verdana"/>
            <w:bCs/>
          </w:rPr>
          <w:t>downloads</w:t>
        </w:r>
        <w:proofErr w:type="spellEnd"/>
      </w:hyperlink>
      <w:r w:rsidRPr="00B73C6F">
        <w:rPr>
          <w:rFonts w:ascii="Verdana" w:eastAsia="Kozuka Gothic Pro B" w:hAnsi="Verdana"/>
          <w:bCs/>
        </w:rPr>
        <w:t xml:space="preserve"> zur Einsicht und </w:t>
      </w:r>
      <w:r w:rsidR="009F102F">
        <w:rPr>
          <w:rFonts w:ascii="Verdana" w:eastAsia="Kozuka Gothic Pro B" w:hAnsi="Verdana"/>
          <w:bCs/>
        </w:rPr>
        <w:t xml:space="preserve">zum </w:t>
      </w:r>
      <w:r w:rsidRPr="00B73C6F">
        <w:rPr>
          <w:rFonts w:ascii="Verdana" w:eastAsia="Kozuka Gothic Pro B" w:hAnsi="Verdana"/>
          <w:bCs/>
        </w:rPr>
        <w:t>Download zur Verfügung.</w:t>
      </w:r>
    </w:p>
    <w:p w14:paraId="5C1EBE46" w14:textId="55E9AF40" w:rsidR="00B73C6F" w:rsidRDefault="00B73C6F" w:rsidP="00B73C6F">
      <w:pPr>
        <w:pStyle w:val="KeinLeerraum"/>
        <w:spacing w:after="240" w:line="288" w:lineRule="auto"/>
        <w:jc w:val="both"/>
        <w:rPr>
          <w:rFonts w:ascii="Verdana" w:eastAsia="Kozuka Gothic Pro B" w:hAnsi="Verdana"/>
          <w:bCs/>
        </w:rPr>
      </w:pPr>
      <w:r w:rsidRPr="00B73C6F">
        <w:rPr>
          <w:rFonts w:ascii="Verdana" w:eastAsia="Kozuka Gothic Pro B" w:hAnsi="Verdana"/>
          <w:bCs/>
        </w:rPr>
        <w:t>Zudem wird der Bericht an alle Haushalte in Oberstaufen verteilt und ist limitiert in den Tourist-Informationen in gedruckter Form verfügbar.</w:t>
      </w:r>
    </w:p>
    <w:p w14:paraId="0BF8EC76" w14:textId="77777777" w:rsidR="00B73C6F" w:rsidRDefault="00B73C6F" w:rsidP="004C1571">
      <w:pPr>
        <w:pStyle w:val="KeinLeerraum"/>
        <w:spacing w:line="288" w:lineRule="auto"/>
        <w:jc w:val="both"/>
        <w:rPr>
          <w:rFonts w:ascii="Verdana" w:eastAsia="Kozuka Gothic Pro R" w:hAnsi="Verdana"/>
          <w:i/>
          <w:iCs/>
        </w:rPr>
      </w:pPr>
    </w:p>
    <w:p w14:paraId="214E1AC3" w14:textId="0864540B" w:rsidR="00D36B37" w:rsidRPr="004C02FD" w:rsidRDefault="00A27B9A" w:rsidP="004C1571">
      <w:pPr>
        <w:pStyle w:val="KeinLeerraum"/>
        <w:spacing w:line="288" w:lineRule="auto"/>
        <w:jc w:val="both"/>
        <w:rPr>
          <w:rFonts w:ascii="Verdana" w:eastAsia="Kozuka Gothic Pro R" w:hAnsi="Verdana"/>
          <w:i/>
          <w:iCs/>
        </w:rPr>
      </w:pPr>
      <w:r w:rsidRPr="004C02FD">
        <w:rPr>
          <w:rFonts w:ascii="Verdana" w:eastAsia="Kozuka Gothic Pro R" w:hAnsi="Verdana"/>
          <w:i/>
          <w:iCs/>
        </w:rPr>
        <w:t>Bildunterschriften:</w:t>
      </w:r>
    </w:p>
    <w:p w14:paraId="7C945B0B" w14:textId="0F495483" w:rsidR="00E9555F" w:rsidRPr="004C02FD" w:rsidRDefault="004C02FD" w:rsidP="00F82CD0">
      <w:pPr>
        <w:pStyle w:val="KeinLeerraum"/>
        <w:numPr>
          <w:ilvl w:val="0"/>
          <w:numId w:val="1"/>
        </w:numPr>
        <w:spacing w:before="240" w:line="288" w:lineRule="auto"/>
        <w:jc w:val="both"/>
        <w:rPr>
          <w:rFonts w:ascii="Verdana" w:eastAsia="Kozuka Gothic Pro L" w:hAnsi="Verdana"/>
          <w:i/>
          <w:iCs/>
        </w:rPr>
      </w:pPr>
      <w:r w:rsidRPr="004C02FD">
        <w:rPr>
          <w:rFonts w:ascii="Verdana" w:eastAsia="Kozuka Gothic Pro L" w:hAnsi="Verdana"/>
        </w:rPr>
        <w:t>Oberstaufen blickt auf ein touristisch erfolgreiches Jahr 2025 zurück – alle</w:t>
      </w:r>
      <w:r>
        <w:rPr>
          <w:rFonts w:ascii="Verdana" w:eastAsia="Kozuka Gothic Pro L" w:hAnsi="Verdana"/>
        </w:rPr>
        <w:t xml:space="preserve"> </w:t>
      </w:r>
      <w:r w:rsidRPr="004C02FD">
        <w:rPr>
          <w:rFonts w:ascii="Verdana" w:eastAsia="Kozuka Gothic Pro L" w:hAnsi="Verdana"/>
        </w:rPr>
        <w:t xml:space="preserve">Zahlen, Daten und Fakten finden sich im jetzt veröffentlichten Jahresbericht. </w:t>
      </w:r>
      <w:r w:rsidR="00816F60" w:rsidRPr="004C02FD">
        <w:rPr>
          <w:rFonts w:ascii="Verdana" w:eastAsia="Kozuka Gothic Pro L" w:hAnsi="Verdana"/>
          <w:i/>
          <w:iCs/>
        </w:rPr>
        <w:t xml:space="preserve">– Copyright: </w:t>
      </w:r>
      <w:r w:rsidRPr="004C02FD">
        <w:rPr>
          <w:rFonts w:ascii="Verdana" w:eastAsia="Kozuka Gothic Pro L" w:hAnsi="Verdana"/>
          <w:i/>
          <w:iCs/>
        </w:rPr>
        <w:t>Oberstaufen Tourismus Marketing GmbH/Nico Bogenreuther</w:t>
      </w:r>
    </w:p>
    <w:sectPr w:rsidR="00E9555F" w:rsidRPr="004C02FD" w:rsidSect="004C1571">
      <w:headerReference w:type="default" r:id="rId9"/>
      <w:footerReference w:type="default" r:id="rId10"/>
      <w:pgSz w:w="11906" w:h="16838" w:code="9"/>
      <w:pgMar w:top="1528" w:right="1418" w:bottom="1134" w:left="1418" w:header="710"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305E" w14:textId="77777777" w:rsidR="00ED1093" w:rsidRDefault="00ED1093" w:rsidP="00824FCA">
      <w:pPr>
        <w:spacing w:after="0" w:line="240" w:lineRule="auto"/>
      </w:pPr>
      <w:r>
        <w:separator/>
      </w:r>
    </w:p>
  </w:endnote>
  <w:endnote w:type="continuationSeparator" w:id="0">
    <w:p w14:paraId="6F57A95F" w14:textId="77777777" w:rsidR="00ED1093" w:rsidRDefault="00ED1093" w:rsidP="0082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zuka Gothic Pro R">
    <w:altName w:val="Yu Gothic"/>
    <w:panose1 w:val="020B0400000000000000"/>
    <w:charset w:val="80"/>
    <w:family w:val="swiss"/>
    <w:notTrueType/>
    <w:pitch w:val="variable"/>
    <w:sig w:usb0="00000283" w:usb1="2AC71C11" w:usb2="00000012" w:usb3="00000000" w:csb0="00020005"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ozuka Gothic Pro B">
    <w:altName w:val="Yu Gothic"/>
    <w:panose1 w:val="020B0800000000000000"/>
    <w:charset w:val="80"/>
    <w:family w:val="swiss"/>
    <w:notTrueType/>
    <w:pitch w:val="variable"/>
    <w:sig w:usb0="E00002FF" w:usb1="6AC7FCFF" w:usb2="00000012" w:usb3="00000000" w:csb0="00020005" w:csb1="00000000"/>
  </w:font>
  <w:font w:name="Kozuka Gothic Pro L">
    <w:panose1 w:val="020B0200000000000000"/>
    <w:charset w:val="80"/>
    <w:family w:val="swiss"/>
    <w:notTrueType/>
    <w:pitch w:val="variable"/>
    <w:sig w:usb0="E00002FF" w:usb1="6AC7FCFF" w:usb2="00000012" w:usb3="00000000" w:csb0="0002000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87B2" w14:textId="77777777" w:rsidR="00C23F5D" w:rsidRPr="003D5474" w:rsidRDefault="00C23F5D">
    <w:pPr>
      <w:pStyle w:val="Fuzeile"/>
      <w:rPr>
        <w:rFonts w:ascii="Verdana" w:eastAsia="Kozuka Gothic Pro L" w:hAnsi="Verdana"/>
      </w:rPr>
    </w:pPr>
    <w:r w:rsidRPr="003D5474">
      <w:rPr>
        <w:rFonts w:ascii="Verdana" w:eastAsia="Kozuka Gothic Pro L" w:hAnsi="Verdana"/>
      </w:rPr>
      <w:t xml:space="preserve">Seite </w:t>
    </w:r>
    <w:r w:rsidRPr="003D5474">
      <w:rPr>
        <w:rFonts w:ascii="Verdana" w:eastAsia="Kozuka Gothic Pro L" w:hAnsi="Verdana"/>
        <w:b/>
        <w:bCs/>
      </w:rPr>
      <w:fldChar w:fldCharType="begin"/>
    </w:r>
    <w:r w:rsidRPr="003D5474">
      <w:rPr>
        <w:rFonts w:ascii="Verdana" w:eastAsia="Kozuka Gothic Pro L" w:hAnsi="Verdana"/>
        <w:b/>
        <w:bCs/>
      </w:rPr>
      <w:instrText>PAGE  \* Arabic  \* MERGEFORMAT</w:instrText>
    </w:r>
    <w:r w:rsidRPr="003D5474">
      <w:rPr>
        <w:rFonts w:ascii="Verdana" w:eastAsia="Kozuka Gothic Pro L" w:hAnsi="Verdana"/>
        <w:b/>
        <w:bCs/>
      </w:rPr>
      <w:fldChar w:fldCharType="separate"/>
    </w:r>
    <w:r w:rsidRPr="003D5474">
      <w:rPr>
        <w:rFonts w:ascii="Verdana" w:eastAsia="Kozuka Gothic Pro L" w:hAnsi="Verdana"/>
        <w:b/>
        <w:bCs/>
      </w:rPr>
      <w:t>1</w:t>
    </w:r>
    <w:r w:rsidRPr="003D5474">
      <w:rPr>
        <w:rFonts w:ascii="Verdana" w:eastAsia="Kozuka Gothic Pro L" w:hAnsi="Verdana"/>
        <w:b/>
        <w:bCs/>
      </w:rPr>
      <w:fldChar w:fldCharType="end"/>
    </w:r>
    <w:r w:rsidRPr="003D5474">
      <w:rPr>
        <w:rFonts w:ascii="Verdana" w:eastAsia="Kozuka Gothic Pro L" w:hAnsi="Verdana"/>
      </w:rPr>
      <w:t xml:space="preserve"> von </w:t>
    </w:r>
    <w:r w:rsidRPr="003D5474">
      <w:rPr>
        <w:rFonts w:ascii="Verdana" w:eastAsia="Kozuka Gothic Pro L" w:hAnsi="Verdana"/>
        <w:b/>
        <w:bCs/>
      </w:rPr>
      <w:fldChar w:fldCharType="begin"/>
    </w:r>
    <w:r w:rsidRPr="003D5474">
      <w:rPr>
        <w:rFonts w:ascii="Verdana" w:eastAsia="Kozuka Gothic Pro L" w:hAnsi="Verdana"/>
        <w:b/>
        <w:bCs/>
      </w:rPr>
      <w:instrText>NUMPAGES  \* Arabic  \* MERGEFORMAT</w:instrText>
    </w:r>
    <w:r w:rsidRPr="003D5474">
      <w:rPr>
        <w:rFonts w:ascii="Verdana" w:eastAsia="Kozuka Gothic Pro L" w:hAnsi="Verdana"/>
        <w:b/>
        <w:bCs/>
      </w:rPr>
      <w:fldChar w:fldCharType="separate"/>
    </w:r>
    <w:r w:rsidRPr="003D5474">
      <w:rPr>
        <w:rFonts w:ascii="Verdana" w:eastAsia="Kozuka Gothic Pro L" w:hAnsi="Verdana"/>
        <w:b/>
        <w:bCs/>
      </w:rPr>
      <w:t>2</w:t>
    </w:r>
    <w:r w:rsidRPr="003D5474">
      <w:rPr>
        <w:rFonts w:ascii="Verdana" w:eastAsia="Kozuka Gothic Pro L" w:hAnsi="Verdana"/>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0C42" w14:textId="77777777" w:rsidR="00ED1093" w:rsidRDefault="00ED1093" w:rsidP="00824FCA">
      <w:pPr>
        <w:spacing w:after="0" w:line="240" w:lineRule="auto"/>
      </w:pPr>
      <w:r>
        <w:separator/>
      </w:r>
    </w:p>
  </w:footnote>
  <w:footnote w:type="continuationSeparator" w:id="0">
    <w:p w14:paraId="2ACF99F7" w14:textId="77777777" w:rsidR="00ED1093" w:rsidRDefault="00ED1093" w:rsidP="0082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E4C6" w14:textId="77777777" w:rsidR="00475472" w:rsidRPr="004C1571"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2"/>
        <w:szCs w:val="22"/>
      </w:rPr>
    </w:pPr>
    <w:r w:rsidRPr="004C1571">
      <w:rPr>
        <w:rFonts w:ascii="Verdana" w:eastAsia="Kozuka Gothic Pro B" w:hAnsi="Verdana" w:cs="Tahoma"/>
        <w:noProof/>
        <w:color w:val="000000"/>
        <w:sz w:val="22"/>
        <w:szCs w:val="22"/>
      </w:rPr>
      <w:drawing>
        <wp:anchor distT="0" distB="0" distL="114300" distR="114300" simplePos="0" relativeHeight="251660288" behindDoc="0" locked="0" layoutInCell="1" allowOverlap="1" wp14:anchorId="1E705F3B" wp14:editId="58021926">
          <wp:simplePos x="0" y="0"/>
          <wp:positionH relativeFrom="column">
            <wp:posOffset>4274185</wp:posOffset>
          </wp:positionH>
          <wp:positionV relativeFrom="page">
            <wp:posOffset>285750</wp:posOffset>
          </wp:positionV>
          <wp:extent cx="1668145" cy="119062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68145" cy="1190625"/>
                  </a:xfrm>
                  <a:prstGeom prst="rect">
                    <a:avLst/>
                  </a:prstGeom>
                </pic:spPr>
              </pic:pic>
            </a:graphicData>
          </a:graphic>
          <wp14:sizeRelH relativeFrom="page">
            <wp14:pctWidth>0</wp14:pctWidth>
          </wp14:sizeRelH>
          <wp14:sizeRelV relativeFrom="page">
            <wp14:pctHeight>0</wp14:pctHeight>
          </wp14:sizeRelV>
        </wp:anchor>
      </w:drawing>
    </w:r>
    <w:r w:rsidRPr="004C1571">
      <w:rPr>
        <w:rFonts w:ascii="Verdana" w:eastAsia="Kozuka Gothic Pro B" w:hAnsi="Verdana" w:cs="Tahoma"/>
        <w:color w:val="000000"/>
        <w:sz w:val="22"/>
        <w:szCs w:val="22"/>
      </w:rPr>
      <w:t>Oberstaufen Tourismus Marketing GmbH</w:t>
    </w:r>
    <w:r w:rsidRPr="004C1571">
      <w:rPr>
        <w:rFonts w:ascii="Verdana" w:eastAsia="Kozuka Gothic Pro L" w:hAnsi="Verdana" w:cs="Tahoma"/>
        <w:b w:val="0"/>
        <w:bCs/>
        <w:color w:val="000000"/>
        <w:sz w:val="22"/>
        <w:szCs w:val="22"/>
      </w:rPr>
      <w:br/>
    </w:r>
    <w:r w:rsidRPr="004C1571">
      <w:rPr>
        <w:rFonts w:ascii="Verdana" w:eastAsia="Kozuka Gothic Pro L" w:hAnsi="Verdana" w:cs="Tahoma"/>
        <w:b w:val="0"/>
        <w:bCs/>
        <w:color w:val="000000"/>
        <w:sz w:val="20"/>
        <w:szCs w:val="20"/>
      </w:rPr>
      <w:t>Hu</w:t>
    </w:r>
    <w:r w:rsidR="00934077">
      <w:rPr>
        <w:rFonts w:ascii="Verdana" w:eastAsia="Kozuka Gothic Pro L" w:hAnsi="Verdana" w:cs="Tahoma"/>
        <w:b w:val="0"/>
        <w:bCs/>
        <w:color w:val="000000"/>
        <w:sz w:val="20"/>
        <w:szCs w:val="20"/>
      </w:rPr>
      <w:t>go</w:t>
    </w:r>
    <w:r w:rsidRPr="004C1571">
      <w:rPr>
        <w:rFonts w:ascii="Verdana" w:eastAsia="Kozuka Gothic Pro L" w:hAnsi="Verdana" w:cs="Tahoma"/>
        <w:b w:val="0"/>
        <w:bCs/>
        <w:color w:val="000000"/>
        <w:sz w:val="20"/>
        <w:szCs w:val="20"/>
      </w:rPr>
      <w:t>-von-Königsegg-Str. 8, 87534 Oberstaufen</w:t>
    </w:r>
  </w:p>
  <w:p w14:paraId="509F617C" w14:textId="72372187" w:rsidR="00CD704D"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0"/>
        <w:szCs w:val="20"/>
      </w:rPr>
    </w:pPr>
    <w:r w:rsidRPr="004C1571">
      <w:rPr>
        <w:rFonts w:ascii="Verdana" w:eastAsia="Kozuka Gothic Pro L" w:hAnsi="Verdana" w:cs="Tahoma"/>
        <w:b w:val="0"/>
        <w:bCs/>
        <w:color w:val="000000"/>
        <w:sz w:val="20"/>
        <w:szCs w:val="20"/>
      </w:rPr>
      <w:t>Pressek</w:t>
    </w:r>
    <w:r w:rsidR="00CD704D" w:rsidRPr="004C1571">
      <w:rPr>
        <w:rFonts w:ascii="Verdana" w:eastAsia="Kozuka Gothic Pro L" w:hAnsi="Verdana" w:cs="Tahoma"/>
        <w:b w:val="0"/>
        <w:bCs/>
        <w:color w:val="000000"/>
        <w:sz w:val="20"/>
        <w:szCs w:val="20"/>
      </w:rPr>
      <w:t>ontakt</w:t>
    </w:r>
    <w:r w:rsidR="000D075F" w:rsidRPr="004C1571">
      <w:rPr>
        <w:rFonts w:ascii="Verdana" w:eastAsia="Kozuka Gothic Pro L" w:hAnsi="Verdana" w:cs="Tahoma"/>
        <w:b w:val="0"/>
        <w:bCs/>
        <w:color w:val="000000"/>
        <w:sz w:val="20"/>
        <w:szCs w:val="20"/>
      </w:rPr>
      <w:t xml:space="preserve">: </w:t>
    </w:r>
    <w:r w:rsidR="00824FCA" w:rsidRPr="004C1571">
      <w:rPr>
        <w:rFonts w:ascii="Verdana" w:eastAsia="Kozuka Gothic Pro L" w:hAnsi="Verdana" w:cs="Tahoma"/>
        <w:b w:val="0"/>
        <w:bCs/>
        <w:color w:val="000000"/>
        <w:sz w:val="20"/>
        <w:szCs w:val="20"/>
      </w:rPr>
      <w:t>Amrei Kommer</w:t>
    </w:r>
    <w:r w:rsidR="00F802F5">
      <w:rPr>
        <w:rFonts w:ascii="Verdana" w:eastAsia="Kozuka Gothic Pro L" w:hAnsi="Verdana" w:cs="Tahoma"/>
        <w:b w:val="0"/>
        <w:bCs/>
        <w:color w:val="000000"/>
        <w:sz w:val="20"/>
        <w:szCs w:val="20"/>
      </w:rPr>
      <w:t xml:space="preserve"> / Lisa Hacker</w:t>
    </w:r>
    <w:r w:rsidR="004C1571">
      <w:rPr>
        <w:rFonts w:ascii="Verdana" w:eastAsia="Kozuka Gothic Pro L" w:hAnsi="Verdana" w:cs="Tahoma"/>
        <w:b w:val="0"/>
        <w:bCs/>
        <w:color w:val="000000"/>
        <w:sz w:val="20"/>
        <w:szCs w:val="20"/>
      </w:rPr>
      <w:br/>
    </w:r>
    <w:hyperlink r:id="rId2" w:history="1">
      <w:r w:rsidR="00824FCA" w:rsidRPr="004C1571">
        <w:rPr>
          <w:rStyle w:val="Hyperlink"/>
          <w:rFonts w:ascii="Verdana" w:eastAsia="Kozuka Gothic Pro L" w:hAnsi="Verdana" w:cs="Tahoma"/>
          <w:b w:val="0"/>
          <w:bCs/>
          <w:color w:val="000000"/>
          <w:sz w:val="20"/>
          <w:szCs w:val="20"/>
        </w:rPr>
        <w:t>presse@oberstaufen.de</w:t>
      </w:r>
    </w:hyperlink>
    <w:r w:rsidRPr="002F45FD">
      <w:rPr>
        <w:rStyle w:val="Hyperlink"/>
        <w:rFonts w:ascii="Verdana" w:eastAsia="Kozuka Gothic Pro L" w:hAnsi="Verdana" w:cs="Tahoma"/>
        <w:b w:val="0"/>
        <w:bCs/>
        <w:color w:val="000000"/>
        <w:sz w:val="20"/>
        <w:szCs w:val="20"/>
        <w:u w:val="none"/>
      </w:rPr>
      <w:t xml:space="preserve">, </w:t>
    </w:r>
    <w:r w:rsidR="00CD704D" w:rsidRPr="004C1571">
      <w:rPr>
        <w:rFonts w:ascii="Verdana" w:eastAsia="Kozuka Gothic Pro L" w:hAnsi="Verdana" w:cs="Tahoma"/>
        <w:b w:val="0"/>
        <w:bCs/>
        <w:color w:val="000000"/>
        <w:sz w:val="20"/>
        <w:szCs w:val="20"/>
      </w:rPr>
      <w:t>Tel. +49 8386 9300-432</w:t>
    </w:r>
    <w:r w:rsidR="00F802F5">
      <w:rPr>
        <w:rFonts w:ascii="Verdana" w:eastAsia="Kozuka Gothic Pro L" w:hAnsi="Verdana" w:cs="Tahoma"/>
        <w:b w:val="0"/>
        <w:bCs/>
        <w:color w:val="000000"/>
        <w:sz w:val="20"/>
        <w:szCs w:val="20"/>
      </w:rPr>
      <w:t xml:space="preserve"> / -422</w:t>
    </w:r>
  </w:p>
  <w:p w14:paraId="0D6BBEEC" w14:textId="77777777" w:rsidR="004C1571" w:rsidRPr="004C1571" w:rsidRDefault="004C1571" w:rsidP="004C1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D69"/>
    <w:multiLevelType w:val="multilevel"/>
    <w:tmpl w:val="E278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1B5D66"/>
    <w:multiLevelType w:val="hybridMultilevel"/>
    <w:tmpl w:val="4FCA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E818CA"/>
    <w:multiLevelType w:val="hybridMultilevel"/>
    <w:tmpl w:val="136EBB40"/>
    <w:lvl w:ilvl="0" w:tplc="2A8CBCF2">
      <w:start w:val="1"/>
      <w:numFmt w:val="decimal"/>
      <w:lvlText w:val="%1.)"/>
      <w:lvlJc w:val="left"/>
      <w:pPr>
        <w:ind w:left="795" w:hanging="435"/>
      </w:pPr>
      <w:rPr>
        <w:rFonts w:eastAsia="Kozuka Gothic Pro R"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DA6E8C"/>
    <w:multiLevelType w:val="multilevel"/>
    <w:tmpl w:val="808A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234A0"/>
    <w:multiLevelType w:val="multilevel"/>
    <w:tmpl w:val="5DB2C9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35C0E"/>
    <w:multiLevelType w:val="multilevel"/>
    <w:tmpl w:val="A4A4D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71382"/>
    <w:multiLevelType w:val="multilevel"/>
    <w:tmpl w:val="1A520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9169B4"/>
    <w:multiLevelType w:val="multilevel"/>
    <w:tmpl w:val="D64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540B9E"/>
    <w:multiLevelType w:val="multilevel"/>
    <w:tmpl w:val="C8248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A3658B"/>
    <w:multiLevelType w:val="multilevel"/>
    <w:tmpl w:val="834C7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F57906"/>
    <w:multiLevelType w:val="hybridMultilevel"/>
    <w:tmpl w:val="1ECCBAE4"/>
    <w:lvl w:ilvl="0" w:tplc="AB52FD5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392509513">
    <w:abstractNumId w:val="2"/>
  </w:num>
  <w:num w:numId="2" w16cid:durableId="1843272677">
    <w:abstractNumId w:val="5"/>
  </w:num>
  <w:num w:numId="3" w16cid:durableId="414596193">
    <w:abstractNumId w:val="7"/>
  </w:num>
  <w:num w:numId="4" w16cid:durableId="60181704">
    <w:abstractNumId w:val="0"/>
  </w:num>
  <w:num w:numId="5" w16cid:durableId="1374888823">
    <w:abstractNumId w:val="10"/>
  </w:num>
  <w:num w:numId="6" w16cid:durableId="683480276">
    <w:abstractNumId w:val="3"/>
  </w:num>
  <w:num w:numId="7" w16cid:durableId="696930871">
    <w:abstractNumId w:val="6"/>
  </w:num>
  <w:num w:numId="8" w16cid:durableId="491218629">
    <w:abstractNumId w:val="8"/>
  </w:num>
  <w:num w:numId="9" w16cid:durableId="1676807716">
    <w:abstractNumId w:val="9"/>
  </w:num>
  <w:num w:numId="10" w16cid:durableId="1533807748">
    <w:abstractNumId w:val="4"/>
  </w:num>
  <w:num w:numId="11" w16cid:durableId="5413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93"/>
    <w:rsid w:val="000630A2"/>
    <w:rsid w:val="00086740"/>
    <w:rsid w:val="000D075F"/>
    <w:rsid w:val="000E3B5C"/>
    <w:rsid w:val="00102052"/>
    <w:rsid w:val="00126EBC"/>
    <w:rsid w:val="001514B4"/>
    <w:rsid w:val="001B23BA"/>
    <w:rsid w:val="002633E0"/>
    <w:rsid w:val="00290563"/>
    <w:rsid w:val="00290ADD"/>
    <w:rsid w:val="002C3167"/>
    <w:rsid w:val="002F45FD"/>
    <w:rsid w:val="00331D80"/>
    <w:rsid w:val="003450A1"/>
    <w:rsid w:val="003562F9"/>
    <w:rsid w:val="0037331B"/>
    <w:rsid w:val="003D5358"/>
    <w:rsid w:val="003D5474"/>
    <w:rsid w:val="003E74B8"/>
    <w:rsid w:val="004000EB"/>
    <w:rsid w:val="00437A91"/>
    <w:rsid w:val="00465C6D"/>
    <w:rsid w:val="00475472"/>
    <w:rsid w:val="004C02FD"/>
    <w:rsid w:val="004C1571"/>
    <w:rsid w:val="004D48F4"/>
    <w:rsid w:val="004F2116"/>
    <w:rsid w:val="005026D8"/>
    <w:rsid w:val="005A6FEE"/>
    <w:rsid w:val="005E4F64"/>
    <w:rsid w:val="005E68B1"/>
    <w:rsid w:val="00600609"/>
    <w:rsid w:val="00604612"/>
    <w:rsid w:val="006074B6"/>
    <w:rsid w:val="00630B25"/>
    <w:rsid w:val="00645CCC"/>
    <w:rsid w:val="006502AD"/>
    <w:rsid w:val="00663A12"/>
    <w:rsid w:val="00673400"/>
    <w:rsid w:val="00673CC0"/>
    <w:rsid w:val="006C0BA0"/>
    <w:rsid w:val="006C273C"/>
    <w:rsid w:val="00706B38"/>
    <w:rsid w:val="00747639"/>
    <w:rsid w:val="00750E3C"/>
    <w:rsid w:val="007730E6"/>
    <w:rsid w:val="007A4D3E"/>
    <w:rsid w:val="007D1C14"/>
    <w:rsid w:val="007F278B"/>
    <w:rsid w:val="00816F60"/>
    <w:rsid w:val="00824FCA"/>
    <w:rsid w:val="00832755"/>
    <w:rsid w:val="00840832"/>
    <w:rsid w:val="00841B2F"/>
    <w:rsid w:val="0085117D"/>
    <w:rsid w:val="00872E92"/>
    <w:rsid w:val="00874851"/>
    <w:rsid w:val="00894B16"/>
    <w:rsid w:val="008F5779"/>
    <w:rsid w:val="00922F5E"/>
    <w:rsid w:val="00934077"/>
    <w:rsid w:val="009809CA"/>
    <w:rsid w:val="009C7E68"/>
    <w:rsid w:val="009F102F"/>
    <w:rsid w:val="00A23C73"/>
    <w:rsid w:val="00A27B9A"/>
    <w:rsid w:val="00A35365"/>
    <w:rsid w:val="00A51892"/>
    <w:rsid w:val="00A71652"/>
    <w:rsid w:val="00B22001"/>
    <w:rsid w:val="00B2333A"/>
    <w:rsid w:val="00B36DF6"/>
    <w:rsid w:val="00B53676"/>
    <w:rsid w:val="00B73C6F"/>
    <w:rsid w:val="00BA43F9"/>
    <w:rsid w:val="00BD62EF"/>
    <w:rsid w:val="00C04AB5"/>
    <w:rsid w:val="00C10E46"/>
    <w:rsid w:val="00C23F5D"/>
    <w:rsid w:val="00C24A6B"/>
    <w:rsid w:val="00C3248C"/>
    <w:rsid w:val="00C94649"/>
    <w:rsid w:val="00CD3F8C"/>
    <w:rsid w:val="00CD704D"/>
    <w:rsid w:val="00CE13D6"/>
    <w:rsid w:val="00D009BF"/>
    <w:rsid w:val="00D36B37"/>
    <w:rsid w:val="00D41AC8"/>
    <w:rsid w:val="00D45514"/>
    <w:rsid w:val="00D530C4"/>
    <w:rsid w:val="00D74638"/>
    <w:rsid w:val="00DB06E3"/>
    <w:rsid w:val="00DB7ED5"/>
    <w:rsid w:val="00DE3A12"/>
    <w:rsid w:val="00E64354"/>
    <w:rsid w:val="00E66EF0"/>
    <w:rsid w:val="00E77356"/>
    <w:rsid w:val="00E94E00"/>
    <w:rsid w:val="00E9555F"/>
    <w:rsid w:val="00EA5BE4"/>
    <w:rsid w:val="00EC6CCC"/>
    <w:rsid w:val="00ED1093"/>
    <w:rsid w:val="00EE4641"/>
    <w:rsid w:val="00EF6CF6"/>
    <w:rsid w:val="00F05DC7"/>
    <w:rsid w:val="00F177B8"/>
    <w:rsid w:val="00F275B0"/>
    <w:rsid w:val="00F61BE0"/>
    <w:rsid w:val="00F802F5"/>
    <w:rsid w:val="00FF6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F8969"/>
  <w15:chartTrackingRefBased/>
  <w15:docId w15:val="{13F2E132-5549-416B-B4E1-C1D83167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24FCA"/>
    <w:pPr>
      <w:keepNext/>
      <w:spacing w:after="0" w:line="240" w:lineRule="auto"/>
      <w:jc w:val="center"/>
      <w:outlineLvl w:val="0"/>
    </w:pPr>
    <w:rPr>
      <w:rFonts w:ascii="Arial" w:eastAsia="Times New Roman" w:hAnsi="Arial" w:cs="Arial"/>
      <w:b/>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4F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FCA"/>
  </w:style>
  <w:style w:type="paragraph" w:styleId="Fuzeile">
    <w:name w:val="footer"/>
    <w:basedOn w:val="Standard"/>
    <w:link w:val="FuzeileZchn"/>
    <w:uiPriority w:val="99"/>
    <w:unhideWhenUsed/>
    <w:rsid w:val="00824F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4FCA"/>
  </w:style>
  <w:style w:type="character" w:customStyle="1" w:styleId="berschrift1Zchn">
    <w:name w:val="Überschrift 1 Zchn"/>
    <w:basedOn w:val="Absatz-Standardschriftart"/>
    <w:link w:val="berschrift1"/>
    <w:rsid w:val="00824FCA"/>
    <w:rPr>
      <w:rFonts w:ascii="Arial" w:eastAsia="Times New Roman" w:hAnsi="Arial" w:cs="Arial"/>
      <w:b/>
      <w:sz w:val="28"/>
      <w:szCs w:val="24"/>
    </w:rPr>
  </w:style>
  <w:style w:type="character" w:styleId="Hyperlink">
    <w:name w:val="Hyperlink"/>
    <w:unhideWhenUsed/>
    <w:rsid w:val="00824FCA"/>
    <w:rPr>
      <w:color w:val="0000FF"/>
      <w:u w:val="single"/>
    </w:rPr>
  </w:style>
  <w:style w:type="character" w:styleId="NichtaufgelsteErwhnung">
    <w:name w:val="Unresolved Mention"/>
    <w:basedOn w:val="Absatz-Standardschriftart"/>
    <w:uiPriority w:val="99"/>
    <w:semiHidden/>
    <w:unhideWhenUsed/>
    <w:rsid w:val="00824FCA"/>
    <w:rPr>
      <w:color w:val="605E5C"/>
      <w:shd w:val="clear" w:color="auto" w:fill="E1DFDD"/>
    </w:rPr>
  </w:style>
  <w:style w:type="paragraph" w:styleId="KeinLeerraum">
    <w:name w:val="No Spacing"/>
    <w:uiPriority w:val="1"/>
    <w:qFormat/>
    <w:rsid w:val="00DE3A12"/>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0630A2"/>
    <w:rPr>
      <w:sz w:val="16"/>
      <w:szCs w:val="16"/>
    </w:rPr>
  </w:style>
  <w:style w:type="paragraph" w:styleId="Kommentartext">
    <w:name w:val="annotation text"/>
    <w:basedOn w:val="Standard"/>
    <w:link w:val="KommentartextZchn"/>
    <w:uiPriority w:val="99"/>
    <w:unhideWhenUsed/>
    <w:rsid w:val="000630A2"/>
    <w:pPr>
      <w:spacing w:line="240" w:lineRule="auto"/>
    </w:pPr>
    <w:rPr>
      <w:sz w:val="20"/>
      <w:szCs w:val="20"/>
    </w:rPr>
  </w:style>
  <w:style w:type="character" w:customStyle="1" w:styleId="KommentartextZchn">
    <w:name w:val="Kommentartext Zchn"/>
    <w:basedOn w:val="Absatz-Standardschriftart"/>
    <w:link w:val="Kommentartext"/>
    <w:uiPriority w:val="99"/>
    <w:rsid w:val="000630A2"/>
    <w:rPr>
      <w:sz w:val="20"/>
      <w:szCs w:val="20"/>
    </w:rPr>
  </w:style>
  <w:style w:type="paragraph" w:styleId="Kommentarthema">
    <w:name w:val="annotation subject"/>
    <w:basedOn w:val="Kommentartext"/>
    <w:next w:val="Kommentartext"/>
    <w:link w:val="KommentarthemaZchn"/>
    <w:uiPriority w:val="99"/>
    <w:semiHidden/>
    <w:unhideWhenUsed/>
    <w:rsid w:val="000630A2"/>
    <w:rPr>
      <w:b/>
      <w:bCs/>
    </w:rPr>
  </w:style>
  <w:style w:type="character" w:customStyle="1" w:styleId="KommentarthemaZchn">
    <w:name w:val="Kommentarthema Zchn"/>
    <w:basedOn w:val="KommentartextZchn"/>
    <w:link w:val="Kommentarthema"/>
    <w:uiPriority w:val="99"/>
    <w:semiHidden/>
    <w:rsid w:val="000630A2"/>
    <w:rPr>
      <w:b/>
      <w:bCs/>
      <w:sz w:val="20"/>
      <w:szCs w:val="20"/>
    </w:rPr>
  </w:style>
  <w:style w:type="character" w:styleId="Platzhaltertext">
    <w:name w:val="Placeholder Text"/>
    <w:basedOn w:val="Absatz-Standardschriftart"/>
    <w:uiPriority w:val="99"/>
    <w:semiHidden/>
    <w:rsid w:val="006006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2548">
      <w:bodyDiv w:val="1"/>
      <w:marLeft w:val="0"/>
      <w:marRight w:val="0"/>
      <w:marTop w:val="0"/>
      <w:marBottom w:val="0"/>
      <w:divBdr>
        <w:top w:val="none" w:sz="0" w:space="0" w:color="auto"/>
        <w:left w:val="none" w:sz="0" w:space="0" w:color="auto"/>
        <w:bottom w:val="none" w:sz="0" w:space="0" w:color="auto"/>
        <w:right w:val="none" w:sz="0" w:space="0" w:color="auto"/>
      </w:divBdr>
    </w:div>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 w:id="1152713730">
      <w:bodyDiv w:val="1"/>
      <w:marLeft w:val="0"/>
      <w:marRight w:val="0"/>
      <w:marTop w:val="0"/>
      <w:marBottom w:val="0"/>
      <w:divBdr>
        <w:top w:val="none" w:sz="0" w:space="0" w:color="auto"/>
        <w:left w:val="none" w:sz="0" w:space="0" w:color="auto"/>
        <w:bottom w:val="none" w:sz="0" w:space="0" w:color="auto"/>
        <w:right w:val="none" w:sz="0" w:space="0" w:color="auto"/>
      </w:divBdr>
    </w:div>
    <w:div w:id="1346058143">
      <w:bodyDiv w:val="1"/>
      <w:marLeft w:val="0"/>
      <w:marRight w:val="0"/>
      <w:marTop w:val="0"/>
      <w:marBottom w:val="0"/>
      <w:divBdr>
        <w:top w:val="none" w:sz="0" w:space="0" w:color="auto"/>
        <w:left w:val="none" w:sz="0" w:space="0" w:color="auto"/>
        <w:bottom w:val="none" w:sz="0" w:space="0" w:color="auto"/>
        <w:right w:val="none" w:sz="0" w:space="0" w:color="auto"/>
      </w:divBdr>
    </w:div>
    <w:div w:id="18228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erstaufen.de/downloads" TargetMode="External"/><Relationship Id="rId3" Type="http://schemas.openxmlformats.org/officeDocument/2006/relationships/settings" Target="settings.xml"/><Relationship Id="rId7" Type="http://schemas.openxmlformats.org/officeDocument/2006/relationships/hyperlink" Target="https://www.oberstauf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resse@oberstaufen.d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ei.kommer\Documents\Benutzerdefinierte%20Office-Vorlagen\OTM_Presseinformation_Template_08-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OTM_Presseinformation_Template_08-23.dotx</Template>
  <TotalTime>0</TotalTime>
  <Pages>2</Pages>
  <Words>490</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Amrei Kommer</dc:creator>
  <cp:keywords/>
  <dc:description/>
  <cp:lastModifiedBy>Amrei Kommer [Oberstaufen Tourismus]</cp:lastModifiedBy>
  <cp:revision>5</cp:revision>
  <cp:lastPrinted>2022-03-09T17:13:00Z</cp:lastPrinted>
  <dcterms:created xsi:type="dcterms:W3CDTF">2026-05-15T07:15:00Z</dcterms:created>
  <dcterms:modified xsi:type="dcterms:W3CDTF">2026-05-15T13:20:00Z</dcterms:modified>
</cp:coreProperties>
</file>