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E00F3" w14:textId="50BD2095" w:rsidR="00BA43F9" w:rsidRPr="00BA43F9" w:rsidRDefault="00441300" w:rsidP="004C1571">
      <w:pPr>
        <w:pStyle w:val="KeinLeerraum"/>
        <w:spacing w:line="288" w:lineRule="auto"/>
        <w:rPr>
          <w:rFonts w:ascii="Verdana" w:eastAsia="Kozuka Gothic Pro B" w:hAnsi="Verdana"/>
          <w:bCs/>
        </w:rPr>
      </w:pPr>
      <w:r>
        <w:rPr>
          <w:rFonts w:ascii="Verdana" w:eastAsia="Kozuka Gothic Pro B" w:hAnsi="Verdana"/>
          <w:bCs/>
        </w:rPr>
        <w:t>1</w:t>
      </w:r>
      <w:r w:rsidR="000623B4">
        <w:rPr>
          <w:rFonts w:ascii="Verdana" w:eastAsia="Kozuka Gothic Pro B" w:hAnsi="Verdana"/>
          <w:bCs/>
        </w:rPr>
        <w:t>8</w:t>
      </w:r>
      <w:r w:rsidR="00BA43F9" w:rsidRPr="00793643">
        <w:rPr>
          <w:rFonts w:ascii="Verdana" w:eastAsia="Kozuka Gothic Pro B" w:hAnsi="Verdana"/>
          <w:bCs/>
        </w:rPr>
        <w:t>.</w:t>
      </w:r>
      <w:r w:rsidR="00BA43F9" w:rsidRPr="00BA43F9">
        <w:rPr>
          <w:rFonts w:ascii="Verdana" w:eastAsia="Kozuka Gothic Pro B" w:hAnsi="Verdana"/>
          <w:bCs/>
        </w:rPr>
        <w:t xml:space="preserve"> </w:t>
      </w:r>
      <w:r>
        <w:rPr>
          <w:rFonts w:ascii="Verdana" w:eastAsia="Kozuka Gothic Pro B" w:hAnsi="Verdana"/>
          <w:bCs/>
        </w:rPr>
        <w:t>August</w:t>
      </w:r>
      <w:r w:rsidR="00BA43F9" w:rsidRPr="00BA43F9">
        <w:rPr>
          <w:rFonts w:ascii="Verdana" w:eastAsia="Kozuka Gothic Pro B" w:hAnsi="Verdana"/>
          <w:bCs/>
        </w:rPr>
        <w:t xml:space="preserve"> 20</w:t>
      </w:r>
      <w:r w:rsidR="00DB06E3">
        <w:rPr>
          <w:rFonts w:ascii="Verdana" w:eastAsia="Kozuka Gothic Pro B" w:hAnsi="Verdana"/>
          <w:bCs/>
        </w:rPr>
        <w:t>2</w:t>
      </w:r>
      <w:r>
        <w:rPr>
          <w:rFonts w:ascii="Verdana" w:eastAsia="Kozuka Gothic Pro B" w:hAnsi="Verdana"/>
          <w:bCs/>
        </w:rPr>
        <w:t>6</w:t>
      </w:r>
    </w:p>
    <w:p w14:paraId="1D771BA8" w14:textId="77777777" w:rsidR="00CD704D" w:rsidRPr="00A27B9A" w:rsidRDefault="00475472" w:rsidP="004C1571">
      <w:pPr>
        <w:pStyle w:val="KeinLeerraum"/>
        <w:spacing w:line="288" w:lineRule="auto"/>
        <w:rPr>
          <w:rFonts w:ascii="Verdana" w:eastAsia="Kozuka Gothic Pro B" w:hAnsi="Verdana"/>
          <w:b/>
        </w:rPr>
      </w:pPr>
      <w:r w:rsidRPr="00A27B9A">
        <w:rPr>
          <w:rFonts w:ascii="Verdana" w:eastAsia="Kozuka Gothic Pro B" w:hAnsi="Verdana"/>
          <w:b/>
        </w:rPr>
        <w:t>Presse</w:t>
      </w:r>
      <w:r w:rsidR="00600609" w:rsidRPr="00A27B9A">
        <w:rPr>
          <w:rFonts w:ascii="Verdana" w:eastAsia="Kozuka Gothic Pro B" w:hAnsi="Verdana"/>
          <w:b/>
        </w:rPr>
        <w:t>information</w:t>
      </w:r>
    </w:p>
    <w:p w14:paraId="7D6CCA67" w14:textId="77777777" w:rsidR="00CD704D" w:rsidRPr="00A27B9A" w:rsidRDefault="00CD704D" w:rsidP="004C1571">
      <w:pPr>
        <w:pStyle w:val="KeinLeerraum"/>
        <w:spacing w:line="288" w:lineRule="auto"/>
        <w:rPr>
          <w:rFonts w:ascii="Verdana" w:hAnsi="Verdana"/>
          <w:bCs/>
        </w:rPr>
      </w:pPr>
    </w:p>
    <w:p w14:paraId="06169F6E" w14:textId="3076E713" w:rsidR="00DB06E3" w:rsidRDefault="00772F0E" w:rsidP="00ED1093">
      <w:pPr>
        <w:pStyle w:val="KeinLeerraum"/>
        <w:spacing w:after="240" w:line="288" w:lineRule="auto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Zwischenbilanz</w:t>
      </w:r>
      <w:r w:rsidR="00BC2A03">
        <w:rPr>
          <w:rFonts w:ascii="Verdana" w:hAnsi="Verdana"/>
          <w:b/>
          <w:sz w:val="32"/>
          <w:szCs w:val="32"/>
        </w:rPr>
        <w:t xml:space="preserve"> </w:t>
      </w:r>
      <w:r w:rsidR="003E300B">
        <w:rPr>
          <w:rFonts w:ascii="Verdana" w:hAnsi="Verdana"/>
          <w:b/>
          <w:sz w:val="32"/>
          <w:szCs w:val="32"/>
        </w:rPr>
        <w:t>in der Übernachtungsstatistik</w:t>
      </w:r>
      <w:r>
        <w:rPr>
          <w:rFonts w:ascii="Verdana" w:hAnsi="Verdana"/>
          <w:b/>
          <w:sz w:val="32"/>
          <w:szCs w:val="32"/>
        </w:rPr>
        <w:t xml:space="preserve"> </w:t>
      </w:r>
      <w:r w:rsidR="004722BF">
        <w:rPr>
          <w:rFonts w:ascii="Verdana" w:hAnsi="Verdana"/>
          <w:b/>
          <w:sz w:val="32"/>
          <w:szCs w:val="32"/>
        </w:rPr>
        <w:t>bestätigt Erfolgszahlen für Oberstaufen im</w:t>
      </w:r>
      <w:r w:rsidR="00F31FB1">
        <w:rPr>
          <w:rFonts w:ascii="Verdana" w:hAnsi="Verdana"/>
          <w:b/>
          <w:sz w:val="32"/>
          <w:szCs w:val="32"/>
        </w:rPr>
        <w:t xml:space="preserve"> </w:t>
      </w:r>
      <w:r w:rsidR="004722BF">
        <w:rPr>
          <w:rFonts w:ascii="Verdana" w:hAnsi="Verdana"/>
          <w:b/>
          <w:sz w:val="32"/>
          <w:szCs w:val="32"/>
        </w:rPr>
        <w:t xml:space="preserve">laufenden Tourismusjahr   </w:t>
      </w:r>
    </w:p>
    <w:p w14:paraId="2CA057B9" w14:textId="29D430EB" w:rsidR="003E300B" w:rsidRPr="003E300B" w:rsidRDefault="004722BF" w:rsidP="008B30B7">
      <w:pPr>
        <w:pStyle w:val="KeinLeerraum"/>
        <w:spacing w:after="240" w:line="288" w:lineRule="auto"/>
        <w:jc w:val="both"/>
        <w:rPr>
          <w:rFonts w:ascii="Verdana" w:eastAsia="Kozuka Gothic Pro L" w:hAnsi="Verdana"/>
          <w:b/>
        </w:rPr>
      </w:pPr>
      <w:r>
        <w:rPr>
          <w:rFonts w:ascii="Verdana" w:eastAsia="Kozuka Gothic Pro L" w:hAnsi="Verdana"/>
          <w:b/>
        </w:rPr>
        <w:t>Mit</w:t>
      </w:r>
      <w:r w:rsidR="003E300B" w:rsidRPr="003E300B">
        <w:rPr>
          <w:rFonts w:ascii="Verdana" w:eastAsia="Kozuka Gothic Pro L" w:hAnsi="Verdana"/>
          <w:b/>
        </w:rPr>
        <w:t xml:space="preserve"> </w:t>
      </w:r>
      <w:r w:rsidR="006B23FE">
        <w:rPr>
          <w:rFonts w:ascii="Verdana" w:eastAsia="Kozuka Gothic Pro L" w:hAnsi="Verdana"/>
          <w:b/>
        </w:rPr>
        <w:t xml:space="preserve">Abschluss des zweiten Quartals und </w:t>
      </w:r>
      <w:r w:rsidR="003E300B" w:rsidRPr="003E300B">
        <w:rPr>
          <w:rFonts w:ascii="Verdana" w:eastAsia="Kozuka Gothic Pro L" w:hAnsi="Verdana"/>
          <w:b/>
        </w:rPr>
        <w:t>einer</w:t>
      </w:r>
      <w:r w:rsidR="00834DBC" w:rsidRPr="003E300B">
        <w:rPr>
          <w:rFonts w:ascii="Verdana" w:eastAsia="Kozuka Gothic Pro L" w:hAnsi="Verdana"/>
          <w:b/>
        </w:rPr>
        <w:t xml:space="preserve"> </w:t>
      </w:r>
      <w:r>
        <w:rPr>
          <w:rFonts w:ascii="Verdana" w:eastAsia="Kozuka Gothic Pro L" w:hAnsi="Verdana"/>
          <w:b/>
        </w:rPr>
        <w:t xml:space="preserve">weiteren </w:t>
      </w:r>
      <w:r w:rsidR="00834DBC" w:rsidRPr="003E300B">
        <w:rPr>
          <w:rFonts w:ascii="Verdana" w:eastAsia="Kozuka Gothic Pro L" w:hAnsi="Verdana"/>
          <w:b/>
        </w:rPr>
        <w:t>starke</w:t>
      </w:r>
      <w:r w:rsidR="003E300B" w:rsidRPr="003E300B">
        <w:rPr>
          <w:rFonts w:ascii="Verdana" w:eastAsia="Kozuka Gothic Pro L" w:hAnsi="Verdana"/>
          <w:b/>
        </w:rPr>
        <w:t>n</w:t>
      </w:r>
      <w:r w:rsidR="00834DBC" w:rsidRPr="003E300B">
        <w:rPr>
          <w:rFonts w:ascii="Verdana" w:eastAsia="Kozuka Gothic Pro L" w:hAnsi="Verdana"/>
          <w:b/>
        </w:rPr>
        <w:t xml:space="preserve"> Sommersaison </w:t>
      </w:r>
      <w:r w:rsidR="003E300B" w:rsidRPr="003E300B">
        <w:rPr>
          <w:rFonts w:ascii="Verdana" w:eastAsia="Kozuka Gothic Pro L" w:hAnsi="Verdana"/>
          <w:b/>
        </w:rPr>
        <w:t xml:space="preserve">fällt die Zwischenbilanz der Übernachtungszahlen </w:t>
      </w:r>
      <w:r w:rsidR="006B23FE">
        <w:rPr>
          <w:rFonts w:ascii="Verdana" w:eastAsia="Kozuka Gothic Pro L" w:hAnsi="Verdana"/>
          <w:b/>
        </w:rPr>
        <w:t xml:space="preserve">2026 </w:t>
      </w:r>
      <w:r w:rsidR="003E300B" w:rsidRPr="003E300B">
        <w:rPr>
          <w:rFonts w:ascii="Verdana" w:eastAsia="Kozuka Gothic Pro L" w:hAnsi="Verdana"/>
          <w:b/>
        </w:rPr>
        <w:t xml:space="preserve">in Oberstaufen positiv aus. </w:t>
      </w:r>
      <w:r w:rsidR="003E300B">
        <w:rPr>
          <w:rFonts w:ascii="Verdana" w:eastAsia="Kozuka Gothic Pro L" w:hAnsi="Verdana"/>
          <w:b/>
        </w:rPr>
        <w:t xml:space="preserve">Auch </w:t>
      </w:r>
      <w:r>
        <w:rPr>
          <w:rFonts w:ascii="Verdana" w:eastAsia="Kozuka Gothic Pro L" w:hAnsi="Verdana"/>
          <w:b/>
        </w:rPr>
        <w:t xml:space="preserve">der Start in die zweite Jahreshälfte setzt den Trend </w:t>
      </w:r>
      <w:r w:rsidR="00F31FB1">
        <w:rPr>
          <w:rFonts w:ascii="Verdana" w:eastAsia="Kozuka Gothic Pro L" w:hAnsi="Verdana"/>
          <w:b/>
        </w:rPr>
        <w:t>mit einem deutlichen Plus</w:t>
      </w:r>
      <w:r w:rsidR="00BD7818">
        <w:rPr>
          <w:rFonts w:ascii="Verdana" w:eastAsia="Kozuka Gothic Pro L" w:hAnsi="Verdana"/>
          <w:b/>
        </w:rPr>
        <w:t xml:space="preserve"> </w:t>
      </w:r>
      <w:r>
        <w:rPr>
          <w:rFonts w:ascii="Verdana" w:eastAsia="Kozuka Gothic Pro L" w:hAnsi="Verdana"/>
          <w:b/>
        </w:rPr>
        <w:t>fort.</w:t>
      </w:r>
    </w:p>
    <w:p w14:paraId="2893980B" w14:textId="5C6637E4" w:rsidR="00A8228A" w:rsidRDefault="00D05CCE" w:rsidP="003E300B">
      <w:pPr>
        <w:pStyle w:val="KeinLeerraum"/>
        <w:spacing w:after="240" w:line="288" w:lineRule="auto"/>
        <w:jc w:val="both"/>
        <w:rPr>
          <w:rFonts w:ascii="Verdana" w:eastAsia="Kozuka Gothic Pro L" w:hAnsi="Verdana"/>
        </w:rPr>
      </w:pPr>
      <w:r>
        <w:rPr>
          <w:rFonts w:ascii="Verdana" w:eastAsia="Kozuka Gothic Pro L" w:hAnsi="Verdana"/>
        </w:rPr>
        <w:t>Oberstaufen</w:t>
      </w:r>
      <w:r w:rsidR="006438E0">
        <w:rPr>
          <w:rFonts w:ascii="Verdana" w:eastAsia="Kozuka Gothic Pro L" w:hAnsi="Verdana"/>
        </w:rPr>
        <w:t xml:space="preserve"> Tourismus</w:t>
      </w:r>
      <w:r>
        <w:rPr>
          <w:rFonts w:ascii="Verdana" w:eastAsia="Kozuka Gothic Pro L" w:hAnsi="Verdana"/>
        </w:rPr>
        <w:t xml:space="preserve"> </w:t>
      </w:r>
      <w:r w:rsidR="00BD7818">
        <w:rPr>
          <w:rFonts w:ascii="Verdana" w:eastAsia="Kozuka Gothic Pro L" w:hAnsi="Verdana"/>
        </w:rPr>
        <w:t>blickt auf ein erfolgreiches erstes Halbjahr 2026 zurück</w:t>
      </w:r>
      <w:r w:rsidR="003A5851">
        <w:rPr>
          <w:rFonts w:ascii="Verdana" w:eastAsia="Kozuka Gothic Pro L" w:hAnsi="Verdana"/>
        </w:rPr>
        <w:t xml:space="preserve">: </w:t>
      </w:r>
      <w:r w:rsidR="00BD7818" w:rsidRPr="00BD7818">
        <w:rPr>
          <w:rFonts w:ascii="Verdana" w:eastAsia="Kozuka Gothic Pro L" w:hAnsi="Verdana"/>
        </w:rPr>
        <w:t xml:space="preserve">Mit 496.046 Übernachtungen konnte die Urlaubsdestination </w:t>
      </w:r>
      <w:r w:rsidR="00F525CE">
        <w:rPr>
          <w:rFonts w:ascii="Verdana" w:eastAsia="Kozuka Gothic Pro L" w:hAnsi="Verdana"/>
        </w:rPr>
        <w:t xml:space="preserve">Oberstaufen </w:t>
      </w:r>
      <w:r w:rsidR="00BD7818" w:rsidRPr="00BD7818">
        <w:rPr>
          <w:rFonts w:ascii="Verdana" w:eastAsia="Kozuka Gothic Pro L" w:hAnsi="Verdana"/>
        </w:rPr>
        <w:t>ihre Übernachtungszahlen</w:t>
      </w:r>
      <w:r w:rsidR="00F525CE">
        <w:rPr>
          <w:rFonts w:ascii="Verdana" w:eastAsia="Kozuka Gothic Pro L" w:hAnsi="Verdana"/>
        </w:rPr>
        <w:t xml:space="preserve"> </w:t>
      </w:r>
      <w:r w:rsidR="00F525CE" w:rsidRPr="00BD7818">
        <w:rPr>
          <w:rFonts w:ascii="Verdana" w:eastAsia="Kozuka Gothic Pro L" w:hAnsi="Verdana"/>
        </w:rPr>
        <w:t xml:space="preserve">um 4,5 </w:t>
      </w:r>
      <w:r w:rsidR="008F1CDE">
        <w:rPr>
          <w:rFonts w:ascii="Verdana" w:eastAsia="Kozuka Gothic Pro L" w:hAnsi="Verdana"/>
        </w:rPr>
        <w:t>%</w:t>
      </w:r>
      <w:r w:rsidR="00F525CE" w:rsidRPr="00BD7818">
        <w:rPr>
          <w:rFonts w:ascii="Verdana" w:eastAsia="Kozuka Gothic Pro L" w:hAnsi="Verdana"/>
        </w:rPr>
        <w:t> </w:t>
      </w:r>
      <w:r w:rsidR="00BD7818" w:rsidRPr="00BD7818">
        <w:rPr>
          <w:rFonts w:ascii="Verdana" w:eastAsia="Kozuka Gothic Pro L" w:hAnsi="Verdana"/>
        </w:rPr>
        <w:t>im Vergleich zum Vorjahreszeitraum</w:t>
      </w:r>
      <w:r w:rsidR="00BD7818">
        <w:rPr>
          <w:rFonts w:ascii="Verdana" w:eastAsia="Kozuka Gothic Pro L" w:hAnsi="Verdana"/>
        </w:rPr>
        <w:t xml:space="preserve"> mit </w:t>
      </w:r>
      <w:r w:rsidR="00BD7818" w:rsidRPr="00BD7818">
        <w:rPr>
          <w:rFonts w:ascii="Verdana" w:eastAsia="Kozuka Gothic Pro L" w:hAnsi="Verdana"/>
        </w:rPr>
        <w:t>474.781 Übernachtungen steigern. Besonders erfreulich: D</w:t>
      </w:r>
      <w:r w:rsidR="00F525CE">
        <w:rPr>
          <w:rFonts w:ascii="Verdana" w:eastAsia="Kozuka Gothic Pro L" w:hAnsi="Verdana"/>
        </w:rPr>
        <w:t xml:space="preserve">er Zuwachs </w:t>
      </w:r>
      <w:r w:rsidR="00BD7818" w:rsidRPr="00BD7818">
        <w:rPr>
          <w:rFonts w:ascii="Verdana" w:eastAsia="Kozuka Gothic Pro L" w:hAnsi="Verdana"/>
        </w:rPr>
        <w:t>wurde trotz eine</w:t>
      </w:r>
      <w:r w:rsidR="003359AD">
        <w:rPr>
          <w:rFonts w:ascii="Verdana" w:eastAsia="Kozuka Gothic Pro L" w:hAnsi="Verdana"/>
        </w:rPr>
        <w:t>r</w:t>
      </w:r>
      <w:r w:rsidR="00BD7818" w:rsidRPr="00BD7818">
        <w:rPr>
          <w:rFonts w:ascii="Verdana" w:eastAsia="Kozuka Gothic Pro L" w:hAnsi="Verdana"/>
        </w:rPr>
        <w:t xml:space="preserve"> leicht rückläufigen Betten</w:t>
      </w:r>
      <w:r w:rsidR="003359AD">
        <w:rPr>
          <w:rFonts w:ascii="Verdana" w:eastAsia="Kozuka Gothic Pro L" w:hAnsi="Verdana"/>
        </w:rPr>
        <w:t>kapazität</w:t>
      </w:r>
      <w:r w:rsidR="00BD7818" w:rsidRPr="00BD7818">
        <w:rPr>
          <w:rFonts w:ascii="Verdana" w:eastAsia="Kozuka Gothic Pro L" w:hAnsi="Verdana"/>
        </w:rPr>
        <w:t xml:space="preserve"> </w:t>
      </w:r>
      <w:r w:rsidR="00F525CE">
        <w:rPr>
          <w:rFonts w:ascii="Verdana" w:eastAsia="Kozuka Gothic Pro L" w:hAnsi="Verdana"/>
        </w:rPr>
        <w:t>u</w:t>
      </w:r>
      <w:r w:rsidR="00F525CE" w:rsidRPr="00F525CE">
        <w:rPr>
          <w:rFonts w:ascii="Verdana" w:eastAsia="Kozuka Gothic Pro L" w:hAnsi="Verdana"/>
        </w:rPr>
        <w:t>m 0,4</w:t>
      </w:r>
      <w:r w:rsidR="00501152">
        <w:rPr>
          <w:rFonts w:ascii="Verdana" w:eastAsia="Kozuka Gothic Pro L" w:hAnsi="Verdana"/>
        </w:rPr>
        <w:t xml:space="preserve"> </w:t>
      </w:r>
      <w:r w:rsidR="008F1CDE">
        <w:rPr>
          <w:rFonts w:ascii="Verdana" w:eastAsia="Kozuka Gothic Pro L" w:hAnsi="Verdana"/>
        </w:rPr>
        <w:t>%</w:t>
      </w:r>
      <w:r w:rsidR="00F525CE" w:rsidRPr="00F525CE">
        <w:rPr>
          <w:rFonts w:ascii="Verdana" w:eastAsia="Kozuka Gothic Pro L" w:hAnsi="Verdana"/>
        </w:rPr>
        <w:t xml:space="preserve"> im Vorjahres</w:t>
      </w:r>
      <w:r w:rsidR="00F525CE">
        <w:rPr>
          <w:rFonts w:ascii="Verdana" w:eastAsia="Kozuka Gothic Pro L" w:hAnsi="Verdana"/>
        </w:rPr>
        <w:t>vergleich</w:t>
      </w:r>
      <w:r w:rsidR="008F1CDE">
        <w:rPr>
          <w:rFonts w:ascii="Verdana" w:eastAsia="Kozuka Gothic Pro L" w:hAnsi="Verdana"/>
        </w:rPr>
        <w:t xml:space="preserve"> </w:t>
      </w:r>
      <w:r w:rsidR="00BD7818" w:rsidRPr="00BD7818">
        <w:rPr>
          <w:rFonts w:ascii="Verdana" w:eastAsia="Kozuka Gothic Pro L" w:hAnsi="Verdana"/>
        </w:rPr>
        <w:t>erzielt.</w:t>
      </w:r>
    </w:p>
    <w:p w14:paraId="3935F6E4" w14:textId="3644C811" w:rsidR="00B07614" w:rsidRPr="00B07614" w:rsidRDefault="00230332" w:rsidP="00B07614">
      <w:pPr>
        <w:pStyle w:val="KeinLeerraum"/>
        <w:spacing w:after="240" w:line="288" w:lineRule="auto"/>
        <w:jc w:val="both"/>
        <w:rPr>
          <w:rFonts w:ascii="Verdana" w:eastAsia="Kozuka Gothic Pro L" w:hAnsi="Verdana"/>
        </w:rPr>
      </w:pPr>
      <w:r>
        <w:rPr>
          <w:rFonts w:ascii="Verdana" w:eastAsia="Kozuka Gothic Pro L" w:hAnsi="Verdana"/>
        </w:rPr>
        <w:t>Der Beginn des dritten Quartals bestätigt den Erfolgskurs. Die Auswertungen für den Monat Juli</w:t>
      </w:r>
      <w:r w:rsidR="00B07614">
        <w:rPr>
          <w:rFonts w:ascii="Verdana" w:eastAsia="Kozuka Gothic Pro L" w:hAnsi="Verdana"/>
        </w:rPr>
        <w:t xml:space="preserve"> zeigen eine </w:t>
      </w:r>
      <w:r w:rsidR="00B07614" w:rsidRPr="00B07614">
        <w:rPr>
          <w:rFonts w:ascii="Verdana" w:eastAsia="Kozuka Gothic Pro L" w:hAnsi="Verdana"/>
        </w:rPr>
        <w:t xml:space="preserve">Steigerung der touristischen Übernachtungen im Vergleich zu 2025 um 9,0 </w:t>
      </w:r>
      <w:r w:rsidR="008F1CDE">
        <w:rPr>
          <w:rFonts w:ascii="Verdana" w:eastAsia="Kozuka Gothic Pro L" w:hAnsi="Verdana"/>
        </w:rPr>
        <w:t>%</w:t>
      </w:r>
      <w:r w:rsidR="00B07614">
        <w:rPr>
          <w:rFonts w:ascii="Verdana" w:eastAsia="Kozuka Gothic Pro L" w:hAnsi="Verdana"/>
        </w:rPr>
        <w:t xml:space="preserve">. </w:t>
      </w:r>
      <w:r w:rsidR="00B07614" w:rsidRPr="00B07614">
        <w:rPr>
          <w:rFonts w:ascii="Verdana" w:eastAsia="Kozuka Gothic Pro L" w:hAnsi="Verdana"/>
        </w:rPr>
        <w:t xml:space="preserve">Da sich die Ferienzeiten </w:t>
      </w:r>
      <w:r w:rsidR="00B07614">
        <w:rPr>
          <w:rFonts w:ascii="Verdana" w:eastAsia="Kozuka Gothic Pro L" w:hAnsi="Verdana"/>
        </w:rPr>
        <w:t xml:space="preserve">ab </w:t>
      </w:r>
      <w:r w:rsidR="00B07614" w:rsidRPr="00B07614">
        <w:rPr>
          <w:rFonts w:ascii="Verdana" w:eastAsia="Kozuka Gothic Pro L" w:hAnsi="Verdana"/>
        </w:rPr>
        <w:t>Juli</w:t>
      </w:r>
      <w:r w:rsidR="00B07614">
        <w:rPr>
          <w:rFonts w:ascii="Verdana" w:eastAsia="Kozuka Gothic Pro L" w:hAnsi="Verdana"/>
        </w:rPr>
        <w:t xml:space="preserve"> gegenüber dem Vorjahr </w:t>
      </w:r>
      <w:r w:rsidR="00B07614" w:rsidRPr="00B07614">
        <w:rPr>
          <w:rFonts w:ascii="Verdana" w:eastAsia="Kozuka Gothic Pro L" w:hAnsi="Verdana"/>
        </w:rPr>
        <w:t xml:space="preserve">nicht signifikant </w:t>
      </w:r>
      <w:r w:rsidR="00515F74">
        <w:rPr>
          <w:rFonts w:ascii="Verdana" w:eastAsia="Kozuka Gothic Pro L" w:hAnsi="Verdana"/>
        </w:rPr>
        <w:t>verschieben</w:t>
      </w:r>
      <w:r w:rsidR="00B07614" w:rsidRPr="00B07614">
        <w:rPr>
          <w:rFonts w:ascii="Verdana" w:eastAsia="Kozuka Gothic Pro L" w:hAnsi="Verdana"/>
        </w:rPr>
        <w:t>, ist dieser Zuwachs als</w:t>
      </w:r>
      <w:r w:rsidR="00B07614">
        <w:rPr>
          <w:rFonts w:ascii="Verdana" w:eastAsia="Kozuka Gothic Pro L" w:hAnsi="Verdana"/>
        </w:rPr>
        <w:t xml:space="preserve"> ein reales</w:t>
      </w:r>
      <w:r w:rsidR="00B07614" w:rsidRPr="00B07614">
        <w:rPr>
          <w:rFonts w:ascii="Verdana" w:eastAsia="Kozuka Gothic Pro L" w:hAnsi="Verdana"/>
        </w:rPr>
        <w:t xml:space="preserve"> Wachstum der Nachfrage zu bewerten. </w:t>
      </w:r>
    </w:p>
    <w:p w14:paraId="5F986BE6" w14:textId="6A01E14A" w:rsidR="00D278E1" w:rsidRDefault="006B23FE" w:rsidP="00D278E1">
      <w:pPr>
        <w:pStyle w:val="KeinLeerraum"/>
        <w:spacing w:before="240" w:line="288" w:lineRule="auto"/>
        <w:jc w:val="both"/>
        <w:rPr>
          <w:rFonts w:ascii="Verdana" w:eastAsia="Kozuka Gothic Pro R" w:hAnsi="Verdana"/>
          <w:i/>
          <w:iCs/>
        </w:rPr>
      </w:pPr>
      <w:r>
        <w:rPr>
          <w:rFonts w:ascii="Verdana" w:eastAsia="Kozuka Gothic Pro L" w:hAnsi="Verdana"/>
        </w:rPr>
        <w:t>„</w:t>
      </w:r>
      <w:r w:rsidRPr="006B23FE">
        <w:rPr>
          <w:rFonts w:ascii="Verdana" w:eastAsia="Kozuka Gothic Pro L" w:hAnsi="Verdana"/>
        </w:rPr>
        <w:t xml:space="preserve">Für uns als Team sind diese Zahlen eine Bestätigung unserer strategischen </w:t>
      </w:r>
      <w:r w:rsidR="00501152">
        <w:rPr>
          <w:rFonts w:ascii="Verdana" w:eastAsia="Kozuka Gothic Pro L" w:hAnsi="Verdana"/>
        </w:rPr>
        <w:t xml:space="preserve">Weiterentwicklung und </w:t>
      </w:r>
      <w:r w:rsidR="00501152" w:rsidRPr="006B23FE">
        <w:rPr>
          <w:rFonts w:ascii="Verdana" w:eastAsia="Kozuka Gothic Pro L" w:hAnsi="Verdana"/>
        </w:rPr>
        <w:t>aktuellen Ausrichtung</w:t>
      </w:r>
      <w:r w:rsidR="00501152">
        <w:rPr>
          <w:rFonts w:ascii="Verdana" w:eastAsia="Kozuka Gothic Pro L" w:hAnsi="Verdana"/>
        </w:rPr>
        <w:t xml:space="preserve"> </w:t>
      </w:r>
      <w:r w:rsidRPr="006B23FE">
        <w:rPr>
          <w:rFonts w:ascii="Verdana" w:eastAsia="Kozuka Gothic Pro L" w:hAnsi="Verdana"/>
        </w:rPr>
        <w:t>in allen Bereichen</w:t>
      </w:r>
      <w:r>
        <w:rPr>
          <w:rFonts w:ascii="Verdana" w:eastAsia="Kozuka Gothic Pro L" w:hAnsi="Verdana"/>
        </w:rPr>
        <w:t>“, so Tourismusdirektorin Constanze Höfinghoff</w:t>
      </w:r>
      <w:r w:rsidR="00BD7818">
        <w:rPr>
          <w:rFonts w:ascii="Verdana" w:eastAsia="Kozuka Gothic Pro L" w:hAnsi="Verdana"/>
        </w:rPr>
        <w:t>.</w:t>
      </w:r>
      <w:r w:rsidRPr="006B23FE">
        <w:rPr>
          <w:rFonts w:ascii="Verdana" w:eastAsia="Kozuka Gothic Pro L" w:hAnsi="Verdana"/>
        </w:rPr>
        <w:t xml:space="preserve"> </w:t>
      </w:r>
      <w:r w:rsidR="00BD7818">
        <w:rPr>
          <w:rFonts w:ascii="Verdana" w:eastAsia="Kozuka Gothic Pro L" w:hAnsi="Verdana"/>
        </w:rPr>
        <w:t>„</w:t>
      </w:r>
      <w:r w:rsidR="00501152" w:rsidRPr="00501152">
        <w:rPr>
          <w:rFonts w:ascii="Verdana" w:eastAsia="Kozuka Gothic Pro L" w:hAnsi="Verdana"/>
        </w:rPr>
        <w:t>Die positive Entwicklung ist dabei vor allem ein gemeinsamer Erfolg</w:t>
      </w:r>
      <w:r w:rsidR="00501152">
        <w:rPr>
          <w:rFonts w:ascii="Verdana" w:eastAsia="Kozuka Gothic Pro L" w:hAnsi="Verdana"/>
        </w:rPr>
        <w:t>.</w:t>
      </w:r>
      <w:r w:rsidR="00501152" w:rsidRPr="00501152">
        <w:rPr>
          <w:rFonts w:ascii="Verdana" w:eastAsia="Kozuka Gothic Pro L" w:hAnsi="Verdana"/>
        </w:rPr>
        <w:t xml:space="preserve"> </w:t>
      </w:r>
      <w:r w:rsidR="00501152">
        <w:rPr>
          <w:rFonts w:ascii="Verdana" w:eastAsia="Kozuka Gothic Pro L" w:hAnsi="Verdana"/>
        </w:rPr>
        <w:t>M</w:t>
      </w:r>
      <w:r w:rsidRPr="006B23FE">
        <w:rPr>
          <w:rFonts w:ascii="Verdana" w:eastAsia="Kozuka Gothic Pro L" w:hAnsi="Verdana"/>
        </w:rPr>
        <w:t xml:space="preserve">it den vielen engagierten Stakeholdern im Ort gelingt es uns, Oberstaufen als attraktive Urlaubsdestination zu platzieren und mit einem naturnahen, wertebasierten, von Authentizität geprägten Tourismus </w:t>
      </w:r>
      <w:r w:rsidR="00501152">
        <w:rPr>
          <w:rFonts w:ascii="Verdana" w:eastAsia="Kozuka Gothic Pro L" w:hAnsi="Verdana"/>
        </w:rPr>
        <w:t>die definierte</w:t>
      </w:r>
      <w:r w:rsidR="0047507C">
        <w:rPr>
          <w:rFonts w:ascii="Verdana" w:eastAsia="Kozuka Gothic Pro L" w:hAnsi="Verdana"/>
        </w:rPr>
        <w:t>n</w:t>
      </w:r>
      <w:r w:rsidR="00501152">
        <w:rPr>
          <w:rFonts w:ascii="Verdana" w:eastAsia="Kozuka Gothic Pro L" w:hAnsi="Verdana"/>
        </w:rPr>
        <w:t xml:space="preserve"> </w:t>
      </w:r>
      <w:r w:rsidR="00BD7818">
        <w:rPr>
          <w:rFonts w:ascii="Verdana" w:eastAsia="Kozuka Gothic Pro L" w:hAnsi="Verdana"/>
        </w:rPr>
        <w:t>Zielgruppe</w:t>
      </w:r>
      <w:r w:rsidR="0047507C">
        <w:rPr>
          <w:rFonts w:ascii="Verdana" w:eastAsia="Kozuka Gothic Pro L" w:hAnsi="Verdana"/>
        </w:rPr>
        <w:t>n</w:t>
      </w:r>
      <w:r w:rsidRPr="006B23FE">
        <w:rPr>
          <w:rFonts w:ascii="Verdana" w:eastAsia="Kozuka Gothic Pro L" w:hAnsi="Verdana"/>
        </w:rPr>
        <w:t xml:space="preserve"> zu erreichen.</w:t>
      </w:r>
      <w:r w:rsidR="00BD7818" w:rsidRPr="00C23515">
        <w:rPr>
          <w:rFonts w:ascii="Verdana" w:eastAsia="Kozuka Gothic Pro L" w:hAnsi="Verdana"/>
        </w:rPr>
        <w:t>“</w:t>
      </w:r>
    </w:p>
    <w:p w14:paraId="3B98D0A1" w14:textId="17CF0B97" w:rsidR="00D278E1" w:rsidRPr="00A8228A" w:rsidRDefault="00D278E1" w:rsidP="00D278E1">
      <w:pPr>
        <w:pStyle w:val="KeinLeerraum"/>
        <w:spacing w:before="240" w:line="288" w:lineRule="auto"/>
        <w:jc w:val="both"/>
        <w:rPr>
          <w:rFonts w:ascii="Verdana" w:eastAsia="Kozuka Gothic Pro R" w:hAnsi="Verdana"/>
        </w:rPr>
      </w:pPr>
      <w:r w:rsidRPr="000F5260">
        <w:rPr>
          <w:rFonts w:ascii="Verdana" w:eastAsia="Kozuka Gothic Pro R" w:hAnsi="Verdana"/>
          <w:i/>
          <w:iCs/>
        </w:rPr>
        <w:t>Bildunterschrift:</w:t>
      </w:r>
      <w:r>
        <w:rPr>
          <w:rFonts w:ascii="Verdana" w:eastAsia="Kozuka Gothic Pro R" w:hAnsi="Verdana"/>
          <w:i/>
          <w:iCs/>
        </w:rPr>
        <w:br/>
      </w:r>
    </w:p>
    <w:p w14:paraId="57E9ECDC" w14:textId="5506A139" w:rsidR="00A8228A" w:rsidRPr="00A8228A" w:rsidRDefault="00501152" w:rsidP="00C40B79">
      <w:pPr>
        <w:pStyle w:val="KeinLeerraum"/>
        <w:numPr>
          <w:ilvl w:val="0"/>
          <w:numId w:val="4"/>
        </w:numPr>
        <w:spacing w:line="288" w:lineRule="auto"/>
        <w:jc w:val="both"/>
        <w:rPr>
          <w:rFonts w:ascii="Verdana" w:eastAsia="Kozuka Gothic Pro R" w:hAnsi="Verdana"/>
          <w:i/>
          <w:iCs/>
        </w:rPr>
      </w:pPr>
      <w:r w:rsidRPr="00501152">
        <w:rPr>
          <w:rFonts w:ascii="Verdana" w:eastAsia="Kozuka Gothic Pro R" w:hAnsi="Verdana"/>
        </w:rPr>
        <w:t>Oberstaufen</w:t>
      </w:r>
      <w:r>
        <w:rPr>
          <w:rFonts w:ascii="Verdana" w:eastAsia="Kozuka Gothic Pro R" w:hAnsi="Verdana"/>
        </w:rPr>
        <w:t xml:space="preserve"> Tourismus startet</w:t>
      </w:r>
      <w:r w:rsidRPr="00501152">
        <w:rPr>
          <w:rFonts w:ascii="Verdana" w:eastAsia="Kozuka Gothic Pro R" w:hAnsi="Verdana"/>
        </w:rPr>
        <w:t xml:space="preserve"> </w:t>
      </w:r>
      <w:r w:rsidR="0047507C">
        <w:rPr>
          <w:rFonts w:ascii="Verdana" w:eastAsia="Kozuka Gothic Pro R" w:hAnsi="Verdana"/>
        </w:rPr>
        <w:t>dank des</w:t>
      </w:r>
      <w:r w:rsidRPr="00501152">
        <w:rPr>
          <w:rFonts w:ascii="Verdana" w:eastAsia="Kozuka Gothic Pro R" w:hAnsi="Verdana"/>
        </w:rPr>
        <w:t xml:space="preserve"> starken ersten Halbjahr</w:t>
      </w:r>
      <w:r w:rsidR="0047507C">
        <w:rPr>
          <w:rFonts w:ascii="Verdana" w:eastAsia="Kozuka Gothic Pro R" w:hAnsi="Verdana"/>
        </w:rPr>
        <w:t>s</w:t>
      </w:r>
      <w:r w:rsidRPr="00501152">
        <w:rPr>
          <w:rFonts w:ascii="Verdana" w:eastAsia="Kozuka Gothic Pro R" w:hAnsi="Verdana"/>
        </w:rPr>
        <w:t xml:space="preserve"> und einem Juli mit 9</w:t>
      </w:r>
      <w:r w:rsidR="0047507C">
        <w:rPr>
          <w:rFonts w:ascii="Verdana" w:eastAsia="Kozuka Gothic Pro R" w:hAnsi="Verdana"/>
        </w:rPr>
        <w:t>,0</w:t>
      </w:r>
      <w:r w:rsidRPr="00501152">
        <w:rPr>
          <w:rFonts w:ascii="Verdana" w:eastAsia="Kozuka Gothic Pro R" w:hAnsi="Verdana"/>
        </w:rPr>
        <w:t xml:space="preserve"> </w:t>
      </w:r>
      <w:r w:rsidR="008F1CDE">
        <w:rPr>
          <w:rFonts w:ascii="Verdana" w:eastAsia="Kozuka Gothic Pro L" w:hAnsi="Verdana"/>
        </w:rPr>
        <w:t>%</w:t>
      </w:r>
      <w:r w:rsidRPr="00501152">
        <w:rPr>
          <w:rFonts w:ascii="Verdana" w:eastAsia="Kozuka Gothic Pro R" w:hAnsi="Verdana"/>
        </w:rPr>
        <w:t xml:space="preserve"> Wachstum mit Rückenwind in die zweite Hälfte des Tourismusjahres 2026.</w:t>
      </w:r>
      <w:r w:rsidR="00A8228A" w:rsidRPr="00A8228A">
        <w:rPr>
          <w:rFonts w:ascii="Verdana" w:eastAsia="Kozuka Gothic Pro R" w:hAnsi="Verdana"/>
        </w:rPr>
        <w:t xml:space="preserve"> </w:t>
      </w:r>
    </w:p>
    <w:p w14:paraId="74CFE9AF" w14:textId="40E50E1B" w:rsidR="00A8228A" w:rsidRDefault="00D278E1" w:rsidP="00501152">
      <w:pPr>
        <w:pStyle w:val="KeinLeerraum"/>
        <w:spacing w:line="288" w:lineRule="auto"/>
        <w:ind w:left="720"/>
        <w:jc w:val="both"/>
        <w:rPr>
          <w:rFonts w:ascii="Verdana" w:eastAsia="Kozuka Gothic Pro L" w:hAnsi="Verdana"/>
        </w:rPr>
      </w:pPr>
      <w:r w:rsidRPr="00A8228A">
        <w:rPr>
          <w:rFonts w:ascii="Verdana" w:eastAsia="Kozuka Gothic Pro R" w:hAnsi="Verdana"/>
          <w:i/>
          <w:iCs/>
        </w:rPr>
        <w:t xml:space="preserve">– Copyright: Oberstaufen Tourismus Marketing GmbH / </w:t>
      </w:r>
      <w:r w:rsidR="00472213" w:rsidRPr="00A8228A">
        <w:rPr>
          <w:rFonts w:ascii="Verdana" w:eastAsia="Kozuka Gothic Pro R" w:hAnsi="Verdana"/>
          <w:i/>
          <w:iCs/>
        </w:rPr>
        <w:t>Leo Schindzielorz</w:t>
      </w:r>
    </w:p>
    <w:sectPr w:rsidR="00A8228A" w:rsidSect="004C1571">
      <w:headerReference w:type="default" r:id="rId7"/>
      <w:footerReference w:type="default" r:id="rId8"/>
      <w:pgSz w:w="11906" w:h="16838" w:code="9"/>
      <w:pgMar w:top="1528" w:right="1418" w:bottom="1134" w:left="1418" w:header="710" w:footer="709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18AC6" w14:textId="77777777" w:rsidR="00EA57A7" w:rsidRDefault="00EA57A7" w:rsidP="00824FCA">
      <w:pPr>
        <w:spacing w:after="0" w:line="240" w:lineRule="auto"/>
      </w:pPr>
      <w:r>
        <w:separator/>
      </w:r>
    </w:p>
  </w:endnote>
  <w:endnote w:type="continuationSeparator" w:id="0">
    <w:p w14:paraId="55379678" w14:textId="77777777" w:rsidR="00EA57A7" w:rsidRDefault="00EA57A7" w:rsidP="00824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Kozuka Gothic Pro L">
    <w:panose1 w:val="020B02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ozuka Gothic Pro B">
    <w:panose1 w:val="020B08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C87B2" w14:textId="77777777" w:rsidR="00C23F5D" w:rsidRPr="003D5474" w:rsidRDefault="00C23F5D">
    <w:pPr>
      <w:pStyle w:val="Fuzeile"/>
      <w:rPr>
        <w:rFonts w:ascii="Verdana" w:eastAsia="Kozuka Gothic Pro L" w:hAnsi="Verdana"/>
      </w:rPr>
    </w:pPr>
    <w:r w:rsidRPr="003D5474">
      <w:rPr>
        <w:rFonts w:ascii="Verdana" w:eastAsia="Kozuka Gothic Pro L" w:hAnsi="Verdana"/>
      </w:rPr>
      <w:t xml:space="preserve">Seite </w:t>
    </w:r>
    <w:r w:rsidRPr="003D5474">
      <w:rPr>
        <w:rFonts w:ascii="Verdana" w:eastAsia="Kozuka Gothic Pro L" w:hAnsi="Verdana"/>
        <w:b/>
        <w:bCs/>
      </w:rPr>
      <w:fldChar w:fldCharType="begin"/>
    </w:r>
    <w:r w:rsidRPr="003D5474">
      <w:rPr>
        <w:rFonts w:ascii="Verdana" w:eastAsia="Kozuka Gothic Pro L" w:hAnsi="Verdana"/>
        <w:b/>
        <w:bCs/>
      </w:rPr>
      <w:instrText>PAGE  \* Arabic  \* MERGEFORMAT</w:instrText>
    </w:r>
    <w:r w:rsidRPr="003D5474">
      <w:rPr>
        <w:rFonts w:ascii="Verdana" w:eastAsia="Kozuka Gothic Pro L" w:hAnsi="Verdana"/>
        <w:b/>
        <w:bCs/>
      </w:rPr>
      <w:fldChar w:fldCharType="separate"/>
    </w:r>
    <w:r w:rsidRPr="003D5474">
      <w:rPr>
        <w:rFonts w:ascii="Verdana" w:eastAsia="Kozuka Gothic Pro L" w:hAnsi="Verdana"/>
        <w:b/>
        <w:bCs/>
      </w:rPr>
      <w:t>1</w:t>
    </w:r>
    <w:r w:rsidRPr="003D5474">
      <w:rPr>
        <w:rFonts w:ascii="Verdana" w:eastAsia="Kozuka Gothic Pro L" w:hAnsi="Verdana"/>
        <w:b/>
        <w:bCs/>
      </w:rPr>
      <w:fldChar w:fldCharType="end"/>
    </w:r>
    <w:r w:rsidRPr="003D5474">
      <w:rPr>
        <w:rFonts w:ascii="Verdana" w:eastAsia="Kozuka Gothic Pro L" w:hAnsi="Verdana"/>
      </w:rPr>
      <w:t xml:space="preserve"> von </w:t>
    </w:r>
    <w:r w:rsidRPr="003D5474">
      <w:rPr>
        <w:rFonts w:ascii="Verdana" w:eastAsia="Kozuka Gothic Pro L" w:hAnsi="Verdana"/>
        <w:b/>
        <w:bCs/>
      </w:rPr>
      <w:fldChar w:fldCharType="begin"/>
    </w:r>
    <w:r w:rsidRPr="003D5474">
      <w:rPr>
        <w:rFonts w:ascii="Verdana" w:eastAsia="Kozuka Gothic Pro L" w:hAnsi="Verdana"/>
        <w:b/>
        <w:bCs/>
      </w:rPr>
      <w:instrText>NUMPAGES  \* Arabic  \* MERGEFORMAT</w:instrText>
    </w:r>
    <w:r w:rsidRPr="003D5474">
      <w:rPr>
        <w:rFonts w:ascii="Verdana" w:eastAsia="Kozuka Gothic Pro L" w:hAnsi="Verdana"/>
        <w:b/>
        <w:bCs/>
      </w:rPr>
      <w:fldChar w:fldCharType="separate"/>
    </w:r>
    <w:r w:rsidRPr="003D5474">
      <w:rPr>
        <w:rFonts w:ascii="Verdana" w:eastAsia="Kozuka Gothic Pro L" w:hAnsi="Verdana"/>
        <w:b/>
        <w:bCs/>
      </w:rPr>
      <w:t>2</w:t>
    </w:r>
    <w:r w:rsidRPr="003D5474">
      <w:rPr>
        <w:rFonts w:ascii="Verdana" w:eastAsia="Kozuka Gothic Pro L" w:hAnsi="Verdana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30AA2" w14:textId="77777777" w:rsidR="00EA57A7" w:rsidRDefault="00EA57A7" w:rsidP="00824FCA">
      <w:pPr>
        <w:spacing w:after="0" w:line="240" w:lineRule="auto"/>
      </w:pPr>
      <w:r>
        <w:separator/>
      </w:r>
    </w:p>
  </w:footnote>
  <w:footnote w:type="continuationSeparator" w:id="0">
    <w:p w14:paraId="7AC61775" w14:textId="77777777" w:rsidR="00EA57A7" w:rsidRDefault="00EA57A7" w:rsidP="00824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2E4C6" w14:textId="77777777" w:rsidR="00475472" w:rsidRPr="004C1571" w:rsidRDefault="00475472" w:rsidP="004C1571">
    <w:pPr>
      <w:pStyle w:val="berschrift1"/>
      <w:tabs>
        <w:tab w:val="left" w:pos="708"/>
        <w:tab w:val="left" w:pos="1416"/>
        <w:tab w:val="left" w:pos="2124"/>
        <w:tab w:val="left" w:pos="2832"/>
        <w:tab w:val="left" w:pos="3540"/>
        <w:tab w:val="left" w:pos="7050"/>
      </w:tabs>
      <w:spacing w:after="240" w:line="288" w:lineRule="auto"/>
      <w:jc w:val="left"/>
      <w:rPr>
        <w:rFonts w:ascii="Verdana" w:eastAsia="Kozuka Gothic Pro L" w:hAnsi="Verdana" w:cs="Tahoma"/>
        <w:b w:val="0"/>
        <w:bCs/>
        <w:color w:val="000000"/>
        <w:sz w:val="22"/>
        <w:szCs w:val="22"/>
      </w:rPr>
    </w:pPr>
    <w:r w:rsidRPr="004C1571">
      <w:rPr>
        <w:rFonts w:ascii="Verdana" w:eastAsia="Kozuka Gothic Pro B" w:hAnsi="Verdana" w:cs="Tahoma"/>
        <w:noProof/>
        <w:color w:val="000000"/>
        <w:sz w:val="22"/>
        <w:szCs w:val="22"/>
      </w:rPr>
      <w:drawing>
        <wp:anchor distT="0" distB="0" distL="114300" distR="114300" simplePos="0" relativeHeight="251660288" behindDoc="0" locked="0" layoutInCell="1" allowOverlap="1" wp14:anchorId="1E705F3B" wp14:editId="58021926">
          <wp:simplePos x="0" y="0"/>
          <wp:positionH relativeFrom="column">
            <wp:posOffset>4274185</wp:posOffset>
          </wp:positionH>
          <wp:positionV relativeFrom="page">
            <wp:posOffset>285750</wp:posOffset>
          </wp:positionV>
          <wp:extent cx="1668145" cy="1190625"/>
          <wp:effectExtent l="0" t="0" r="0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8145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1571">
      <w:rPr>
        <w:rFonts w:ascii="Verdana" w:eastAsia="Kozuka Gothic Pro B" w:hAnsi="Verdana" w:cs="Tahoma"/>
        <w:color w:val="000000"/>
        <w:sz w:val="22"/>
        <w:szCs w:val="22"/>
      </w:rPr>
      <w:t>Oberstaufen Tourismus Marketing GmbH</w:t>
    </w:r>
    <w:r w:rsidRPr="004C1571">
      <w:rPr>
        <w:rFonts w:ascii="Verdana" w:eastAsia="Kozuka Gothic Pro L" w:hAnsi="Verdana" w:cs="Tahoma"/>
        <w:b w:val="0"/>
        <w:bCs/>
        <w:color w:val="000000"/>
        <w:sz w:val="22"/>
        <w:szCs w:val="22"/>
      </w:rPr>
      <w:br/>
    </w:r>
    <w:r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Hu</w:t>
    </w:r>
    <w:r w:rsidR="00934077">
      <w:rPr>
        <w:rFonts w:ascii="Verdana" w:eastAsia="Kozuka Gothic Pro L" w:hAnsi="Verdana" w:cs="Tahoma"/>
        <w:b w:val="0"/>
        <w:bCs/>
        <w:color w:val="000000"/>
        <w:sz w:val="20"/>
        <w:szCs w:val="20"/>
      </w:rPr>
      <w:t>go</w:t>
    </w:r>
    <w:r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-von-Königsegg-Str. 8, 87534 Oberstaufen</w:t>
    </w:r>
  </w:p>
  <w:p w14:paraId="509F617C" w14:textId="72372187" w:rsidR="00CD704D" w:rsidRDefault="00475472" w:rsidP="004C1571">
    <w:pPr>
      <w:pStyle w:val="berschrift1"/>
      <w:tabs>
        <w:tab w:val="left" w:pos="708"/>
        <w:tab w:val="left" w:pos="1416"/>
        <w:tab w:val="left" w:pos="2124"/>
        <w:tab w:val="left" w:pos="2832"/>
        <w:tab w:val="left" w:pos="3540"/>
        <w:tab w:val="left" w:pos="7050"/>
      </w:tabs>
      <w:spacing w:after="240" w:line="288" w:lineRule="auto"/>
      <w:jc w:val="left"/>
      <w:rPr>
        <w:rFonts w:ascii="Verdana" w:eastAsia="Kozuka Gothic Pro L" w:hAnsi="Verdana" w:cs="Tahoma"/>
        <w:b w:val="0"/>
        <w:bCs/>
        <w:color w:val="000000"/>
        <w:sz w:val="20"/>
        <w:szCs w:val="20"/>
      </w:rPr>
    </w:pPr>
    <w:r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Pressek</w:t>
    </w:r>
    <w:r w:rsidR="00CD704D"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ontakt</w:t>
    </w:r>
    <w:r w:rsidR="000D075F"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 xml:space="preserve">: </w:t>
    </w:r>
    <w:r w:rsidR="00824FCA" w:rsidRPr="00305C80">
      <w:rPr>
        <w:rFonts w:ascii="Verdana" w:eastAsia="Kozuka Gothic Pro L" w:hAnsi="Verdana" w:cs="Tahoma"/>
        <w:b w:val="0"/>
        <w:bCs/>
        <w:color w:val="000000"/>
        <w:sz w:val="20"/>
        <w:szCs w:val="20"/>
      </w:rPr>
      <w:t>Amrei Kommer</w:t>
    </w:r>
    <w:r w:rsidR="00F802F5" w:rsidRPr="00305C80">
      <w:rPr>
        <w:rFonts w:ascii="Verdana" w:eastAsia="Kozuka Gothic Pro L" w:hAnsi="Verdana" w:cs="Tahoma"/>
        <w:b w:val="0"/>
        <w:bCs/>
        <w:color w:val="000000"/>
        <w:sz w:val="20"/>
        <w:szCs w:val="20"/>
      </w:rPr>
      <w:t xml:space="preserve"> / Lisa Hacker</w:t>
    </w:r>
    <w:r w:rsidR="004C1571" w:rsidRPr="00305C80">
      <w:rPr>
        <w:rFonts w:ascii="Verdana" w:eastAsia="Kozuka Gothic Pro L" w:hAnsi="Verdana" w:cs="Tahoma"/>
        <w:b w:val="0"/>
        <w:bCs/>
        <w:color w:val="000000"/>
        <w:sz w:val="20"/>
        <w:szCs w:val="20"/>
      </w:rPr>
      <w:br/>
    </w:r>
    <w:hyperlink r:id="rId2" w:history="1">
      <w:r w:rsidR="00824FCA" w:rsidRPr="00305C80">
        <w:rPr>
          <w:rStyle w:val="Hyperlink"/>
          <w:rFonts w:ascii="Verdana" w:eastAsia="Kozuka Gothic Pro L" w:hAnsi="Verdana" w:cs="Tahoma"/>
          <w:b w:val="0"/>
          <w:bCs/>
          <w:color w:val="000000"/>
          <w:sz w:val="20"/>
          <w:szCs w:val="20"/>
        </w:rPr>
        <w:t>presse@oberstaufen.de</w:t>
      </w:r>
    </w:hyperlink>
    <w:r w:rsidRPr="00305C80">
      <w:rPr>
        <w:rStyle w:val="Hyperlink"/>
        <w:rFonts w:ascii="Verdana" w:eastAsia="Kozuka Gothic Pro L" w:hAnsi="Verdana" w:cs="Tahoma"/>
        <w:b w:val="0"/>
        <w:bCs/>
        <w:color w:val="000000"/>
        <w:sz w:val="20"/>
        <w:szCs w:val="20"/>
        <w:u w:val="none"/>
      </w:rPr>
      <w:t xml:space="preserve">, </w:t>
    </w:r>
    <w:r w:rsidR="00CD704D" w:rsidRPr="00305C80">
      <w:rPr>
        <w:rFonts w:ascii="Verdana" w:eastAsia="Kozuka Gothic Pro L" w:hAnsi="Verdana" w:cs="Tahoma"/>
        <w:b w:val="0"/>
        <w:bCs/>
        <w:color w:val="000000"/>
        <w:sz w:val="20"/>
        <w:szCs w:val="20"/>
      </w:rPr>
      <w:t>Tel. +49 8386 9300-432</w:t>
    </w:r>
    <w:r w:rsidR="00F802F5" w:rsidRPr="00305C80">
      <w:rPr>
        <w:rFonts w:ascii="Verdana" w:eastAsia="Kozuka Gothic Pro L" w:hAnsi="Verdana" w:cs="Tahoma"/>
        <w:b w:val="0"/>
        <w:bCs/>
        <w:color w:val="000000"/>
        <w:sz w:val="20"/>
        <w:szCs w:val="20"/>
      </w:rPr>
      <w:t xml:space="preserve"> / -422</w:t>
    </w:r>
  </w:p>
  <w:p w14:paraId="0D6BBEEC" w14:textId="77777777" w:rsidR="004C1571" w:rsidRPr="004C1571" w:rsidRDefault="004C1571" w:rsidP="004C15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678A"/>
    <w:multiLevelType w:val="hybridMultilevel"/>
    <w:tmpl w:val="B7CA3AD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F2731"/>
    <w:multiLevelType w:val="hybridMultilevel"/>
    <w:tmpl w:val="BD8E6F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818CA"/>
    <w:multiLevelType w:val="hybridMultilevel"/>
    <w:tmpl w:val="136EBB40"/>
    <w:lvl w:ilvl="0" w:tplc="2A8CBCF2">
      <w:start w:val="1"/>
      <w:numFmt w:val="decimal"/>
      <w:lvlText w:val="%1.)"/>
      <w:lvlJc w:val="left"/>
      <w:pPr>
        <w:ind w:left="795" w:hanging="435"/>
      </w:pPr>
      <w:rPr>
        <w:rFonts w:eastAsia="Kozuka Gothic Pro R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5140CC"/>
    <w:multiLevelType w:val="hybridMultilevel"/>
    <w:tmpl w:val="95D6A65C"/>
    <w:lvl w:ilvl="0" w:tplc="F86ABC76">
      <w:start w:val="72"/>
      <w:numFmt w:val="bullet"/>
      <w:lvlText w:val=""/>
      <w:lvlJc w:val="left"/>
      <w:pPr>
        <w:ind w:left="360" w:hanging="360"/>
      </w:pPr>
      <w:rPr>
        <w:rFonts w:ascii="Wingdings" w:eastAsia="Kozuka Gothic Pro L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2509513">
    <w:abstractNumId w:val="2"/>
  </w:num>
  <w:num w:numId="2" w16cid:durableId="757362462">
    <w:abstractNumId w:val="1"/>
  </w:num>
  <w:num w:numId="3" w16cid:durableId="359429297">
    <w:abstractNumId w:val="3"/>
  </w:num>
  <w:num w:numId="4" w16cid:durableId="961884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093"/>
    <w:rsid w:val="000078DF"/>
    <w:rsid w:val="000623B4"/>
    <w:rsid w:val="000630A2"/>
    <w:rsid w:val="00086740"/>
    <w:rsid w:val="00095321"/>
    <w:rsid w:val="00097C7E"/>
    <w:rsid w:val="000A50B7"/>
    <w:rsid w:val="000D075F"/>
    <w:rsid w:val="00102052"/>
    <w:rsid w:val="00126EBC"/>
    <w:rsid w:val="001514B4"/>
    <w:rsid w:val="001669BF"/>
    <w:rsid w:val="0017667C"/>
    <w:rsid w:val="001A6E0F"/>
    <w:rsid w:val="001B23BA"/>
    <w:rsid w:val="00214A3E"/>
    <w:rsid w:val="002207D3"/>
    <w:rsid w:val="00230332"/>
    <w:rsid w:val="00235405"/>
    <w:rsid w:val="00264F72"/>
    <w:rsid w:val="00290563"/>
    <w:rsid w:val="00290ADD"/>
    <w:rsid w:val="002A0473"/>
    <w:rsid w:val="002C3167"/>
    <w:rsid w:val="002F45FD"/>
    <w:rsid w:val="00305C80"/>
    <w:rsid w:val="00331D80"/>
    <w:rsid w:val="00332EDC"/>
    <w:rsid w:val="003359AD"/>
    <w:rsid w:val="003450A1"/>
    <w:rsid w:val="003562F9"/>
    <w:rsid w:val="00363B31"/>
    <w:rsid w:val="0037331B"/>
    <w:rsid w:val="003A5851"/>
    <w:rsid w:val="003D5358"/>
    <w:rsid w:val="003D5474"/>
    <w:rsid w:val="003E300B"/>
    <w:rsid w:val="003E74B8"/>
    <w:rsid w:val="004057B3"/>
    <w:rsid w:val="00441300"/>
    <w:rsid w:val="004455D5"/>
    <w:rsid w:val="00461A18"/>
    <w:rsid w:val="00465C6D"/>
    <w:rsid w:val="00472213"/>
    <w:rsid w:val="004722BF"/>
    <w:rsid w:val="0047507C"/>
    <w:rsid w:val="00475472"/>
    <w:rsid w:val="004B25FE"/>
    <w:rsid w:val="004C1571"/>
    <w:rsid w:val="004D48F4"/>
    <w:rsid w:val="004D7F14"/>
    <w:rsid w:val="004F2116"/>
    <w:rsid w:val="00501152"/>
    <w:rsid w:val="005026D8"/>
    <w:rsid w:val="00515F74"/>
    <w:rsid w:val="00532BAD"/>
    <w:rsid w:val="005A6FEE"/>
    <w:rsid w:val="005E4F64"/>
    <w:rsid w:val="005E68B1"/>
    <w:rsid w:val="00600609"/>
    <w:rsid w:val="00604612"/>
    <w:rsid w:val="00630B25"/>
    <w:rsid w:val="006438E0"/>
    <w:rsid w:val="00645CCC"/>
    <w:rsid w:val="006502AD"/>
    <w:rsid w:val="00663A12"/>
    <w:rsid w:val="00673400"/>
    <w:rsid w:val="00673CC0"/>
    <w:rsid w:val="006B23FE"/>
    <w:rsid w:val="006C0BA0"/>
    <w:rsid w:val="0070095C"/>
    <w:rsid w:val="00706B38"/>
    <w:rsid w:val="00726565"/>
    <w:rsid w:val="00750E3C"/>
    <w:rsid w:val="00772F0E"/>
    <w:rsid w:val="007730E6"/>
    <w:rsid w:val="00793643"/>
    <w:rsid w:val="007A4A47"/>
    <w:rsid w:val="007A4D3E"/>
    <w:rsid w:val="007D1C14"/>
    <w:rsid w:val="007D55C9"/>
    <w:rsid w:val="007F278B"/>
    <w:rsid w:val="0080196C"/>
    <w:rsid w:val="00816F60"/>
    <w:rsid w:val="00817496"/>
    <w:rsid w:val="008228FB"/>
    <w:rsid w:val="00824FCA"/>
    <w:rsid w:val="00832755"/>
    <w:rsid w:val="0083415E"/>
    <w:rsid w:val="00834DBC"/>
    <w:rsid w:val="00840832"/>
    <w:rsid w:val="008415F1"/>
    <w:rsid w:val="00841B2F"/>
    <w:rsid w:val="0085117D"/>
    <w:rsid w:val="00872E92"/>
    <w:rsid w:val="00874851"/>
    <w:rsid w:val="008B30B7"/>
    <w:rsid w:val="008D7565"/>
    <w:rsid w:val="008F1CDE"/>
    <w:rsid w:val="008F5779"/>
    <w:rsid w:val="00920218"/>
    <w:rsid w:val="00922F5E"/>
    <w:rsid w:val="00934077"/>
    <w:rsid w:val="009809CA"/>
    <w:rsid w:val="00980F55"/>
    <w:rsid w:val="009B6861"/>
    <w:rsid w:val="009C7E68"/>
    <w:rsid w:val="00A23C73"/>
    <w:rsid w:val="00A27B9A"/>
    <w:rsid w:val="00A35365"/>
    <w:rsid w:val="00A51892"/>
    <w:rsid w:val="00A546A1"/>
    <w:rsid w:val="00A71652"/>
    <w:rsid w:val="00A8228A"/>
    <w:rsid w:val="00A905D2"/>
    <w:rsid w:val="00AA5035"/>
    <w:rsid w:val="00AC5A0F"/>
    <w:rsid w:val="00AD0E48"/>
    <w:rsid w:val="00B010AB"/>
    <w:rsid w:val="00B07614"/>
    <w:rsid w:val="00B22001"/>
    <w:rsid w:val="00B2333A"/>
    <w:rsid w:val="00B36DF6"/>
    <w:rsid w:val="00B53676"/>
    <w:rsid w:val="00B83E7B"/>
    <w:rsid w:val="00BA43F9"/>
    <w:rsid w:val="00BB61BF"/>
    <w:rsid w:val="00BC2A03"/>
    <w:rsid w:val="00BD7818"/>
    <w:rsid w:val="00C04AB5"/>
    <w:rsid w:val="00C10E46"/>
    <w:rsid w:val="00C14392"/>
    <w:rsid w:val="00C22D95"/>
    <w:rsid w:val="00C23515"/>
    <w:rsid w:val="00C23F5D"/>
    <w:rsid w:val="00C24A6B"/>
    <w:rsid w:val="00C3248C"/>
    <w:rsid w:val="00C43A81"/>
    <w:rsid w:val="00C72781"/>
    <w:rsid w:val="00C83D85"/>
    <w:rsid w:val="00C94649"/>
    <w:rsid w:val="00C95316"/>
    <w:rsid w:val="00CB6528"/>
    <w:rsid w:val="00CD704D"/>
    <w:rsid w:val="00D009BF"/>
    <w:rsid w:val="00D05CCE"/>
    <w:rsid w:val="00D2770D"/>
    <w:rsid w:val="00D278E1"/>
    <w:rsid w:val="00D36B37"/>
    <w:rsid w:val="00D41AC8"/>
    <w:rsid w:val="00D45514"/>
    <w:rsid w:val="00D530C4"/>
    <w:rsid w:val="00D741B7"/>
    <w:rsid w:val="00D74638"/>
    <w:rsid w:val="00DA75AF"/>
    <w:rsid w:val="00DB06E3"/>
    <w:rsid w:val="00DB7ED5"/>
    <w:rsid w:val="00DE3A12"/>
    <w:rsid w:val="00E33C61"/>
    <w:rsid w:val="00E64354"/>
    <w:rsid w:val="00E66EF0"/>
    <w:rsid w:val="00E94E00"/>
    <w:rsid w:val="00E96AC6"/>
    <w:rsid w:val="00EA57A7"/>
    <w:rsid w:val="00EA5BE4"/>
    <w:rsid w:val="00EA74B1"/>
    <w:rsid w:val="00EC0EAA"/>
    <w:rsid w:val="00EC6CCC"/>
    <w:rsid w:val="00ED1093"/>
    <w:rsid w:val="00EE4641"/>
    <w:rsid w:val="00EF22D1"/>
    <w:rsid w:val="00EF6CF6"/>
    <w:rsid w:val="00F01ED3"/>
    <w:rsid w:val="00F05DC7"/>
    <w:rsid w:val="00F177B8"/>
    <w:rsid w:val="00F31FB1"/>
    <w:rsid w:val="00F525CE"/>
    <w:rsid w:val="00F61BE0"/>
    <w:rsid w:val="00F802F5"/>
    <w:rsid w:val="00FB4C4A"/>
    <w:rsid w:val="00FF184F"/>
    <w:rsid w:val="00FF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F8969"/>
  <w15:chartTrackingRefBased/>
  <w15:docId w15:val="{13F2E132-5549-416B-B4E1-C1D83167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824FCA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sz w:val="28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4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4FCA"/>
  </w:style>
  <w:style w:type="paragraph" w:styleId="Fuzeile">
    <w:name w:val="footer"/>
    <w:basedOn w:val="Standard"/>
    <w:link w:val="FuzeileZchn"/>
    <w:uiPriority w:val="99"/>
    <w:unhideWhenUsed/>
    <w:rsid w:val="00824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4FCA"/>
  </w:style>
  <w:style w:type="character" w:customStyle="1" w:styleId="berschrift1Zchn">
    <w:name w:val="Überschrift 1 Zchn"/>
    <w:basedOn w:val="Absatz-Standardschriftart"/>
    <w:link w:val="berschrift1"/>
    <w:rsid w:val="00824FCA"/>
    <w:rPr>
      <w:rFonts w:ascii="Arial" w:eastAsia="Times New Roman" w:hAnsi="Arial" w:cs="Arial"/>
      <w:b/>
      <w:sz w:val="28"/>
      <w:szCs w:val="24"/>
    </w:rPr>
  </w:style>
  <w:style w:type="character" w:styleId="Hyperlink">
    <w:name w:val="Hyperlink"/>
    <w:unhideWhenUsed/>
    <w:rsid w:val="00824FC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4FCA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DE3A12"/>
    <w:pPr>
      <w:spacing w:after="0" w:line="240" w:lineRule="auto"/>
    </w:pPr>
    <w:rPr>
      <w:rFonts w:ascii="Calibri" w:eastAsia="Calibri" w:hAnsi="Calibri" w:cs="Times New Roma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630A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630A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630A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30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30A2"/>
    <w:rPr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600609"/>
    <w:rPr>
      <w:color w:val="808080"/>
    </w:rPr>
  </w:style>
  <w:style w:type="paragraph" w:styleId="berarbeitung">
    <w:name w:val="Revision"/>
    <w:hidden/>
    <w:uiPriority w:val="99"/>
    <w:semiHidden/>
    <w:rsid w:val="008228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4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e@oberstaufen.de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rei.kommer\Documents\Benutzerdefinierte%20Office-Vorlagen\OTM_Presseinformation_Template_08-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OTM_Presseinformation_Template_08-23.dotx</Template>
  <TotalTime>0</TotalTime>
  <Pages>1</Pages>
  <Words>256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Amrei Kommer</dc:creator>
  <cp:keywords/>
  <dc:description/>
  <cp:lastModifiedBy>Lisa Hacker [Oberstaufen Tourismus]</cp:lastModifiedBy>
  <cp:revision>36</cp:revision>
  <cp:lastPrinted>2025-06-17T09:50:00Z</cp:lastPrinted>
  <dcterms:created xsi:type="dcterms:W3CDTF">2025-06-17T08:58:00Z</dcterms:created>
  <dcterms:modified xsi:type="dcterms:W3CDTF">2026-08-18T11:25:00Z</dcterms:modified>
</cp:coreProperties>
</file>